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A51E1">
      <w:pPr>
        <w:tabs>
          <w:tab w:val="left" w:pos="5096"/>
        </w:tabs>
        <w:spacing w:line="360" w:lineRule="auto"/>
        <w:rPr>
          <w:rFonts w:hint="eastAsia" w:ascii="方正黑体_GBK" w:hAnsi="黑体" w:eastAsia="方正黑体_GBK" w:cs="黑体"/>
          <w:color w:val="auto"/>
          <w:lang w:eastAsia="zh-CN"/>
        </w:rPr>
      </w:pPr>
      <w:r>
        <w:rPr>
          <w:rFonts w:hint="eastAsia" w:ascii="方正黑体_GBK" w:hAnsi="黑体" w:eastAsia="方正黑体_GBK" w:cs="黑体"/>
          <w:color w:val="auto"/>
        </w:rPr>
        <w:t>附件</w:t>
      </w:r>
      <w:r>
        <w:rPr>
          <w:rFonts w:hint="eastAsia" w:ascii="方正黑体_GBK" w:hAnsi="黑体" w:eastAsia="方正黑体_GBK" w:cs="黑体"/>
          <w:color w:val="auto"/>
          <w:lang w:val="en-US" w:eastAsia="zh-CN"/>
        </w:rPr>
        <w:t>4</w:t>
      </w:r>
    </w:p>
    <w:p w14:paraId="31DBCC46">
      <w:pPr>
        <w:tabs>
          <w:tab w:val="left" w:pos="5096"/>
        </w:tabs>
        <w:spacing w:line="300" w:lineRule="auto"/>
        <w:rPr>
          <w:rFonts w:ascii="黑体" w:hAnsi="黑体" w:eastAsia="黑体" w:cs="黑体"/>
          <w:color w:val="auto"/>
          <w:sz w:val="24"/>
        </w:rPr>
      </w:pPr>
    </w:p>
    <w:p w14:paraId="5C38F3CD">
      <w:pPr>
        <w:spacing w:line="300" w:lineRule="auto"/>
        <w:ind w:firstLine="210" w:firstLineChars="50"/>
        <w:jc w:val="center"/>
        <w:outlineLvl w:val="0"/>
        <w:rPr>
          <w:rFonts w:ascii="方正小标宋_GBK" w:hAnsi="黑体" w:eastAsia="方正小标宋_GBK" w:cs="黑体"/>
          <w:bCs/>
          <w:color w:val="auto"/>
          <w:sz w:val="42"/>
          <w:szCs w:val="42"/>
        </w:rPr>
      </w:pPr>
      <w:bookmarkStart w:id="0" w:name="_Toc330887048"/>
      <w:bookmarkStart w:id="1" w:name="_Toc330884530"/>
      <w:r>
        <w:rPr>
          <w:rFonts w:hint="eastAsia" w:ascii="方正小标宋_GBK" w:hAnsi="黑体" w:eastAsia="方正小标宋_GBK" w:cs="黑体"/>
          <w:bCs/>
          <w:color w:val="auto"/>
          <w:sz w:val="42"/>
          <w:szCs w:val="42"/>
        </w:rPr>
        <w:t>湖北省</w:t>
      </w:r>
      <w:bookmarkEnd w:id="0"/>
      <w:bookmarkEnd w:id="1"/>
      <w:r>
        <w:rPr>
          <w:rFonts w:hint="eastAsia" w:ascii="方正小标宋_GBK" w:hAnsi="黑体" w:eastAsia="方正小标宋_GBK" w:cs="黑体"/>
          <w:bCs/>
          <w:color w:val="auto"/>
          <w:sz w:val="42"/>
          <w:szCs w:val="42"/>
        </w:rPr>
        <w:t>软科学</w:t>
      </w:r>
      <w:r>
        <w:rPr>
          <w:rFonts w:hint="eastAsia" w:ascii="方正小标宋_GBK" w:hAnsi="黑体" w:eastAsia="方正小标宋_GBK" w:cs="黑体"/>
          <w:bCs/>
          <w:color w:val="auto"/>
          <w:sz w:val="42"/>
          <w:szCs w:val="42"/>
          <w:lang w:eastAsia="zh-CN"/>
        </w:rPr>
        <w:t>计划</w:t>
      </w:r>
      <w:r>
        <w:rPr>
          <w:rFonts w:hint="eastAsia" w:ascii="方正小标宋_GBK" w:hAnsi="黑体" w:eastAsia="方正小标宋_GBK" w:cs="黑体"/>
          <w:bCs/>
          <w:color w:val="auto"/>
          <w:sz w:val="42"/>
          <w:szCs w:val="42"/>
        </w:rPr>
        <w:t>研究项目申报书</w:t>
      </w:r>
    </w:p>
    <w:p w14:paraId="0228088D">
      <w:pPr>
        <w:spacing w:line="300" w:lineRule="auto"/>
        <w:ind w:firstLine="181" w:firstLineChars="50"/>
        <w:jc w:val="center"/>
        <w:outlineLvl w:val="0"/>
        <w:rPr>
          <w:rFonts w:ascii="黑体" w:hAnsi="华文中宋" w:eastAsia="黑体"/>
          <w:b/>
          <w:color w:val="auto"/>
          <w:sz w:val="36"/>
          <w:szCs w:val="36"/>
        </w:rPr>
      </w:pPr>
    </w:p>
    <w:p w14:paraId="7B4A03D3">
      <w:pPr>
        <w:tabs>
          <w:tab w:val="left" w:pos="5096"/>
        </w:tabs>
        <w:snapToGrid w:val="0"/>
        <w:spacing w:line="300" w:lineRule="auto"/>
        <w:rPr>
          <w:rFonts w:ascii="仿宋_GB2312"/>
          <w:color w:val="auto"/>
        </w:rPr>
      </w:pPr>
    </w:p>
    <w:p w14:paraId="0A84A70B">
      <w:pPr>
        <w:tabs>
          <w:tab w:val="left" w:pos="3975"/>
          <w:tab w:val="left" w:pos="5096"/>
        </w:tabs>
        <w:snapToGrid w:val="0"/>
        <w:spacing w:line="300" w:lineRule="auto"/>
        <w:ind w:left="486" w:leftChars="152" w:firstLine="400" w:firstLineChars="143"/>
        <w:rPr>
          <w:rFonts w:ascii="仿宋" w:hAnsi="仿宋" w:eastAsia="仿宋" w:cs="仿宋"/>
          <w:color w:val="auto"/>
          <w:u w:val="none"/>
        </w:rPr>
      </w:pPr>
      <w:r>
        <w:rPr>
          <w:rFonts w:hint="eastAsia" w:ascii="黑体" w:hAnsi="黑体" w:eastAsia="黑体" w:cs="黑体"/>
          <w:color w:val="auto"/>
          <w:sz w:val="28"/>
          <w:szCs w:val="28"/>
        </w:rPr>
        <w:t>项目名称：</w:t>
      </w:r>
    </w:p>
    <w:p w14:paraId="3D51253D">
      <w:pPr>
        <w:tabs>
          <w:tab w:val="left" w:pos="3975"/>
          <w:tab w:val="left" w:pos="5096"/>
        </w:tabs>
        <w:snapToGrid w:val="0"/>
        <w:spacing w:line="300" w:lineRule="auto"/>
        <w:rPr>
          <w:rFonts w:ascii="仿宋_GB2312"/>
          <w:color w:val="auto"/>
          <w:u w:val="single"/>
        </w:rPr>
      </w:pPr>
    </w:p>
    <w:p w14:paraId="2F949D0B">
      <w:pPr>
        <w:tabs>
          <w:tab w:val="left" w:pos="3975"/>
          <w:tab w:val="left" w:pos="5096"/>
        </w:tabs>
        <w:snapToGrid w:val="0"/>
        <w:spacing w:line="300" w:lineRule="auto"/>
        <w:ind w:left="486" w:leftChars="152" w:firstLine="400" w:firstLineChars="143"/>
        <w:rPr>
          <w:rFonts w:ascii="仿宋_GB2312"/>
          <w:color w:val="auto"/>
          <w:u w:val="single"/>
        </w:rPr>
      </w:pPr>
      <w:r>
        <w:rPr>
          <w:rFonts w:hint="eastAsia" w:ascii="黑体" w:hAnsi="黑体" w:eastAsia="黑体" w:cs="黑体"/>
          <w:color w:val="auto"/>
          <w:sz w:val="28"/>
          <w:szCs w:val="28"/>
        </w:rPr>
        <w:t>项目类别：</w:t>
      </w:r>
      <w:r>
        <w:rPr>
          <w:rFonts w:hint="eastAsia"/>
          <w:color w:val="auto"/>
          <w:sz w:val="28"/>
          <w:szCs w:val="28"/>
          <w:u w:val="none"/>
          <w:lang w:eastAsia="zh-CN"/>
        </w:rPr>
        <w:sym w:font="Wingdings 2" w:char="00A3"/>
      </w:r>
      <w:r>
        <w:rPr>
          <w:rFonts w:hint="eastAsia"/>
          <w:color w:val="auto"/>
          <w:sz w:val="28"/>
          <w:szCs w:val="28"/>
          <w:u w:val="none"/>
          <w:lang w:eastAsia="zh-CN"/>
        </w:rPr>
        <w:t>智库项目</w:t>
      </w:r>
      <w:r>
        <w:rPr>
          <w:rFonts w:hint="eastAsia"/>
          <w:color w:val="auto"/>
          <w:sz w:val="28"/>
          <w:szCs w:val="28"/>
          <w:u w:val="none"/>
          <w:lang w:val="en-US" w:eastAsia="zh-CN"/>
        </w:rPr>
        <w:t xml:space="preserve">  </w:t>
      </w:r>
      <w:r>
        <w:rPr>
          <w:rFonts w:hint="eastAsia" w:ascii="仿宋_GB2312" w:hAnsi="黑体" w:cs="黑体"/>
          <w:color w:val="auto"/>
          <w:sz w:val="28"/>
          <w:szCs w:val="28"/>
        </w:rPr>
        <w:sym w:font="Wingdings 2" w:char="00A3"/>
      </w:r>
      <w:r>
        <w:rPr>
          <w:rFonts w:hint="eastAsia" w:ascii="仿宋_GB2312"/>
          <w:color w:val="auto"/>
          <w:sz w:val="28"/>
          <w:szCs w:val="28"/>
        </w:rPr>
        <w:t>重点项目</w:t>
      </w:r>
      <w:r>
        <w:rPr>
          <w:rFonts w:hint="eastAsia" w:ascii="仿宋_GB2312"/>
          <w:color w:val="auto"/>
          <w:sz w:val="28"/>
          <w:szCs w:val="28"/>
          <w:lang w:val="en-US" w:eastAsia="zh-CN"/>
        </w:rPr>
        <w:t xml:space="preserve">  </w:t>
      </w:r>
      <w:r>
        <w:rPr>
          <w:rFonts w:hint="eastAsia" w:ascii="仿宋_GB2312" w:hAnsi="黑体" w:cs="黑体"/>
          <w:color w:val="auto"/>
          <w:sz w:val="28"/>
          <w:szCs w:val="28"/>
        </w:rPr>
        <w:sym w:font="Wingdings 2" w:char="00A3"/>
      </w:r>
      <w:r>
        <w:rPr>
          <w:rFonts w:hint="eastAsia" w:ascii="仿宋_GB2312"/>
          <w:color w:val="auto"/>
          <w:sz w:val="28"/>
          <w:szCs w:val="28"/>
          <w:lang w:eastAsia="zh-CN"/>
        </w:rPr>
        <w:t>面上</w:t>
      </w:r>
      <w:r>
        <w:rPr>
          <w:rFonts w:hint="eastAsia" w:ascii="仿宋_GB2312"/>
          <w:color w:val="auto"/>
          <w:sz w:val="28"/>
          <w:szCs w:val="28"/>
        </w:rPr>
        <w:t>项目</w:t>
      </w:r>
    </w:p>
    <w:p w14:paraId="3909D1BC">
      <w:pPr>
        <w:tabs>
          <w:tab w:val="left" w:pos="3975"/>
          <w:tab w:val="left" w:pos="5096"/>
        </w:tabs>
        <w:snapToGrid w:val="0"/>
        <w:spacing w:line="300" w:lineRule="auto"/>
        <w:ind w:left="486" w:leftChars="152" w:firstLine="457" w:firstLineChars="143"/>
        <w:rPr>
          <w:rFonts w:ascii="仿宋_GB2312"/>
          <w:color w:val="auto"/>
        </w:rPr>
      </w:pPr>
    </w:p>
    <w:p w14:paraId="17830A5C">
      <w:pPr>
        <w:tabs>
          <w:tab w:val="left" w:pos="5096"/>
          <w:tab w:val="right" w:pos="8306"/>
        </w:tabs>
        <w:snapToGrid w:val="0"/>
        <w:spacing w:line="300" w:lineRule="auto"/>
        <w:ind w:firstLine="780"/>
        <w:rPr>
          <w:rFonts w:ascii="仿宋_GB2312"/>
          <w:color w:val="auto"/>
          <w:u w:val="single"/>
        </w:rPr>
      </w:pPr>
      <w:r>
        <w:rPr>
          <w:rFonts w:hint="eastAsia" w:ascii="黑体" w:hAnsi="黑体" w:eastAsia="黑体" w:cs="黑体"/>
          <w:color w:val="auto"/>
          <w:sz w:val="28"/>
          <w:szCs w:val="28"/>
        </w:rPr>
        <w:t xml:space="preserve"> 申报单位（盖章）：</w:t>
      </w:r>
    </w:p>
    <w:p w14:paraId="05B386B0">
      <w:pPr>
        <w:tabs>
          <w:tab w:val="left" w:pos="5096"/>
          <w:tab w:val="right" w:pos="8306"/>
        </w:tabs>
        <w:snapToGrid w:val="0"/>
        <w:spacing w:line="300" w:lineRule="auto"/>
        <w:ind w:firstLine="780"/>
        <w:rPr>
          <w:rFonts w:ascii="仿宋_GB2312"/>
          <w:color w:val="auto"/>
        </w:rPr>
      </w:pPr>
    </w:p>
    <w:p w14:paraId="54ADE70E">
      <w:pPr>
        <w:tabs>
          <w:tab w:val="left" w:pos="3975"/>
          <w:tab w:val="left" w:pos="5096"/>
        </w:tabs>
        <w:snapToGrid w:val="0"/>
        <w:spacing w:line="300" w:lineRule="auto"/>
        <w:ind w:left="486" w:leftChars="152" w:firstLine="400" w:firstLineChars="143"/>
        <w:rPr>
          <w:rFonts w:hint="default" w:ascii="仿宋_GB2312" w:eastAsia="黑体"/>
          <w:color w:val="auto"/>
          <w:lang w:val="en-US" w:eastAsia="zh-CN"/>
        </w:rPr>
      </w:pPr>
      <w:r>
        <w:rPr>
          <w:rFonts w:hint="eastAsia" w:ascii="黑体" w:hAnsi="黑体" w:eastAsia="黑体" w:cs="黑体"/>
          <w:color w:val="auto"/>
          <w:sz w:val="28"/>
          <w:szCs w:val="28"/>
        </w:rPr>
        <w:t>推荐单位：</w:t>
      </w:r>
      <w:r>
        <w:rPr>
          <w:rFonts w:hint="eastAsia" w:ascii="黑体" w:hAnsi="黑体" w:eastAsia="黑体" w:cs="黑体"/>
          <w:color w:val="auto"/>
          <w:sz w:val="28"/>
          <w:szCs w:val="28"/>
          <w:lang w:val="en-US" w:eastAsia="zh-CN"/>
        </w:rPr>
        <w:t>武汉市科技创新局</w:t>
      </w:r>
    </w:p>
    <w:p w14:paraId="005F7C5E">
      <w:pPr>
        <w:tabs>
          <w:tab w:val="left" w:pos="5096"/>
          <w:tab w:val="right" w:pos="8306"/>
        </w:tabs>
        <w:snapToGrid w:val="0"/>
        <w:spacing w:line="300" w:lineRule="auto"/>
        <w:ind w:firstLine="780"/>
        <w:rPr>
          <w:rFonts w:ascii="仿宋_GB2312"/>
          <w:color w:val="auto"/>
        </w:rPr>
      </w:pPr>
    </w:p>
    <w:p w14:paraId="566E5DBF">
      <w:pPr>
        <w:tabs>
          <w:tab w:val="left" w:pos="5096"/>
          <w:tab w:val="right" w:pos="8306"/>
        </w:tabs>
        <w:snapToGrid w:val="0"/>
        <w:spacing w:line="300" w:lineRule="auto"/>
        <w:ind w:firstLine="780"/>
        <w:rPr>
          <w:rFonts w:ascii="仿宋_GB2312"/>
          <w:color w:val="auto"/>
        </w:rPr>
      </w:pPr>
      <w:r>
        <w:rPr>
          <w:rFonts w:hint="eastAsia" w:ascii="黑体" w:hAnsi="黑体" w:eastAsia="黑体" w:cs="黑体"/>
          <w:color w:val="auto"/>
          <w:sz w:val="28"/>
          <w:szCs w:val="28"/>
        </w:rPr>
        <w:t xml:space="preserve"> 项目负责人：</w:t>
      </w:r>
    </w:p>
    <w:p w14:paraId="690C3997">
      <w:pPr>
        <w:tabs>
          <w:tab w:val="left" w:pos="5096"/>
          <w:tab w:val="right" w:pos="8306"/>
        </w:tabs>
        <w:snapToGrid w:val="0"/>
        <w:spacing w:line="300" w:lineRule="auto"/>
        <w:ind w:firstLine="780"/>
        <w:rPr>
          <w:rFonts w:ascii="仿宋_GB2312"/>
          <w:color w:val="auto"/>
        </w:rPr>
      </w:pPr>
    </w:p>
    <w:p w14:paraId="40BAF216">
      <w:pPr>
        <w:tabs>
          <w:tab w:val="left" w:pos="5096"/>
          <w:tab w:val="right" w:pos="8306"/>
        </w:tabs>
        <w:snapToGrid w:val="0"/>
        <w:spacing w:line="300" w:lineRule="auto"/>
        <w:ind w:firstLine="780"/>
        <w:rPr>
          <w:rFonts w:ascii="黑体" w:hAnsi="黑体" w:eastAsia="黑体" w:cs="黑体"/>
          <w:color w:val="auto"/>
          <w:sz w:val="28"/>
          <w:szCs w:val="28"/>
        </w:rPr>
      </w:pPr>
      <w:r>
        <w:rPr>
          <w:rFonts w:hint="eastAsia" w:ascii="黑体" w:hAnsi="黑体" w:eastAsia="黑体" w:cs="黑体"/>
          <w:color w:val="auto"/>
          <w:sz w:val="28"/>
          <w:szCs w:val="28"/>
        </w:rPr>
        <w:t xml:space="preserve"> 联系电话：</w:t>
      </w:r>
    </w:p>
    <w:p w14:paraId="76F33191">
      <w:pPr>
        <w:tabs>
          <w:tab w:val="left" w:pos="5096"/>
          <w:tab w:val="right" w:pos="8306"/>
        </w:tabs>
        <w:snapToGrid w:val="0"/>
        <w:spacing w:line="300" w:lineRule="auto"/>
        <w:ind w:firstLine="780"/>
        <w:rPr>
          <w:rFonts w:ascii="黑体" w:hAnsi="黑体" w:eastAsia="黑体" w:cs="黑体"/>
          <w:color w:val="auto"/>
          <w:sz w:val="28"/>
          <w:szCs w:val="28"/>
        </w:rPr>
      </w:pPr>
    </w:p>
    <w:p w14:paraId="7D417EEE">
      <w:pPr>
        <w:tabs>
          <w:tab w:val="left" w:pos="5096"/>
          <w:tab w:val="right" w:pos="8306"/>
        </w:tabs>
        <w:snapToGrid w:val="0"/>
        <w:spacing w:line="300" w:lineRule="auto"/>
        <w:rPr>
          <w:rFonts w:ascii="黑体" w:hAnsi="黑体" w:eastAsia="黑体" w:cs="黑体"/>
          <w:color w:val="auto"/>
          <w:sz w:val="28"/>
          <w:szCs w:val="28"/>
        </w:rPr>
      </w:pPr>
    </w:p>
    <w:p w14:paraId="1241AE50">
      <w:pPr>
        <w:tabs>
          <w:tab w:val="left" w:pos="5096"/>
          <w:tab w:val="right" w:pos="8306"/>
        </w:tabs>
        <w:snapToGrid w:val="0"/>
        <w:spacing w:line="300" w:lineRule="auto"/>
        <w:ind w:firstLine="780"/>
        <w:rPr>
          <w:rFonts w:ascii="黑体" w:hAnsi="黑体" w:eastAsia="黑体" w:cs="黑体"/>
          <w:color w:val="auto"/>
          <w:sz w:val="28"/>
          <w:szCs w:val="28"/>
        </w:rPr>
      </w:pPr>
    </w:p>
    <w:p w14:paraId="6CD4C3D9">
      <w:pPr>
        <w:spacing w:line="300" w:lineRule="auto"/>
        <w:jc w:val="center"/>
        <w:outlineLvl w:val="0"/>
        <w:rPr>
          <w:rFonts w:ascii="仿宋" w:hAnsi="仿宋" w:eastAsia="仿宋"/>
          <w:b/>
          <w:color w:val="auto"/>
        </w:rPr>
      </w:pPr>
      <w:r>
        <w:rPr>
          <w:rFonts w:hint="eastAsia" w:ascii="仿宋" w:hAnsi="仿宋" w:eastAsia="仿宋"/>
          <w:b/>
          <w:color w:val="auto"/>
        </w:rPr>
        <w:t>湖北省科学技术厅制</w:t>
      </w:r>
    </w:p>
    <w:p w14:paraId="479504C2">
      <w:pPr>
        <w:spacing w:line="300" w:lineRule="auto"/>
        <w:jc w:val="center"/>
        <w:outlineLvl w:val="0"/>
        <w:rPr>
          <w:color w:val="auto"/>
        </w:rPr>
      </w:pPr>
      <w:r>
        <w:rPr>
          <w:rFonts w:hint="eastAsia" w:ascii="仿宋" w:hAnsi="仿宋" w:eastAsia="仿宋"/>
          <w:b/>
          <w:color w:val="auto"/>
        </w:rPr>
        <w:t>202</w:t>
      </w:r>
      <w:r>
        <w:rPr>
          <w:rFonts w:hint="eastAsia" w:ascii="仿宋" w:hAnsi="仿宋" w:eastAsia="仿宋"/>
          <w:b/>
          <w:color w:val="auto"/>
          <w:lang w:val="en-US" w:eastAsia="zh-CN"/>
        </w:rPr>
        <w:t>5</w:t>
      </w:r>
      <w:r>
        <w:rPr>
          <w:rFonts w:hint="eastAsia" w:ascii="仿宋" w:hAnsi="仿宋" w:eastAsia="仿宋"/>
          <w:b/>
          <w:color w:val="auto"/>
        </w:rPr>
        <w:t xml:space="preserve">年 </w:t>
      </w:r>
      <w:r>
        <w:rPr>
          <w:rFonts w:hint="eastAsia" w:ascii="仿宋" w:hAnsi="仿宋" w:eastAsia="仿宋"/>
          <w:b/>
          <w:color w:val="auto"/>
          <w:lang w:val="en-US" w:eastAsia="zh-CN"/>
        </w:rPr>
        <w:t xml:space="preserve"> </w:t>
      </w:r>
      <w:r>
        <w:rPr>
          <w:rFonts w:hint="eastAsia" w:ascii="仿宋" w:hAnsi="仿宋" w:eastAsia="仿宋"/>
          <w:b/>
          <w:color w:val="auto"/>
        </w:rPr>
        <w:t xml:space="preserve"> 月</w:t>
      </w:r>
      <w:r>
        <w:rPr>
          <w:rFonts w:hint="eastAsia" w:ascii="仿宋" w:hAnsi="仿宋" w:eastAsia="仿宋"/>
          <w:b/>
          <w:color w:val="auto"/>
          <w:lang w:val="en-US" w:eastAsia="zh-CN"/>
        </w:rPr>
        <w:t xml:space="preserve"> </w:t>
      </w:r>
      <w:r>
        <w:rPr>
          <w:rFonts w:hint="eastAsia" w:ascii="仿宋" w:hAnsi="仿宋" w:eastAsia="仿宋"/>
          <w:b/>
          <w:color w:val="auto"/>
        </w:rPr>
        <w:t xml:space="preserve">  日</w:t>
      </w:r>
    </w:p>
    <w:p w14:paraId="42E0439C">
      <w:pPr>
        <w:rPr>
          <w:rFonts w:hint="eastAsia" w:ascii="方正黑体_GBK" w:eastAsia="方正黑体_GBK"/>
          <w:color w:val="auto"/>
          <w:sz w:val="28"/>
          <w:szCs w:val="28"/>
        </w:rPr>
      </w:pPr>
    </w:p>
    <w:p w14:paraId="3729189D">
      <w:pPr>
        <w:rPr>
          <w:rFonts w:hint="eastAsia" w:ascii="方正黑体_GBK" w:eastAsia="方正黑体_GBK"/>
          <w:color w:val="auto"/>
          <w:sz w:val="28"/>
          <w:szCs w:val="28"/>
        </w:rPr>
      </w:pPr>
    </w:p>
    <w:p w14:paraId="1C2E5B1B">
      <w:pPr>
        <w:rPr>
          <w:rFonts w:hint="eastAsia" w:ascii="方正黑体_GBK" w:eastAsia="方正黑体_GBK"/>
          <w:color w:val="auto"/>
          <w:sz w:val="28"/>
          <w:szCs w:val="28"/>
        </w:rPr>
      </w:pPr>
    </w:p>
    <w:p w14:paraId="1EDB4D02">
      <w:pPr>
        <w:pStyle w:val="2"/>
        <w:rPr>
          <w:rFonts w:hint="eastAsia" w:ascii="方正黑体_GBK" w:eastAsia="方正黑体_GBK"/>
          <w:color w:val="auto"/>
          <w:sz w:val="28"/>
          <w:szCs w:val="28"/>
        </w:rPr>
      </w:pPr>
    </w:p>
    <w:p w14:paraId="4F0EC490">
      <w:pPr>
        <w:pStyle w:val="2"/>
        <w:rPr>
          <w:rFonts w:hint="eastAsia" w:ascii="方正黑体_GBK" w:eastAsia="方正黑体_GBK"/>
          <w:color w:val="auto"/>
          <w:sz w:val="28"/>
          <w:szCs w:val="28"/>
        </w:rPr>
      </w:pPr>
    </w:p>
    <w:p w14:paraId="53D46056">
      <w:pPr>
        <w:rPr>
          <w:rFonts w:hint="eastAsia"/>
        </w:rPr>
      </w:pPr>
    </w:p>
    <w:p w14:paraId="45FF3069">
      <w:pPr>
        <w:pStyle w:val="2"/>
        <w:rPr>
          <w:rFonts w:hint="eastAsia" w:ascii="方正黑体_GBK" w:eastAsia="方正黑体_GBK"/>
          <w:color w:val="auto"/>
          <w:sz w:val="28"/>
          <w:szCs w:val="28"/>
        </w:rPr>
      </w:pPr>
    </w:p>
    <w:p w14:paraId="776458CC">
      <w:pPr>
        <w:rPr>
          <w:rFonts w:hint="eastAsia" w:ascii="方正黑体_GBK" w:eastAsia="方正黑体_GBK"/>
          <w:color w:val="auto"/>
          <w:sz w:val="28"/>
          <w:szCs w:val="28"/>
        </w:rPr>
      </w:pPr>
      <w:r>
        <w:rPr>
          <w:rFonts w:hint="eastAsia" w:ascii="方正黑体_GBK" w:eastAsia="方正黑体_GBK"/>
          <w:color w:val="auto"/>
          <w:sz w:val="28"/>
          <w:szCs w:val="28"/>
        </w:rPr>
        <w:t>一、</w:t>
      </w:r>
      <w:r>
        <w:rPr>
          <w:rFonts w:hint="eastAsia" w:ascii="方正黑体_GBK" w:eastAsia="方正黑体_GBK"/>
          <w:color w:val="auto"/>
          <w:spacing w:val="20"/>
          <w:sz w:val="28"/>
          <w:szCs w:val="28"/>
        </w:rPr>
        <w:t>项目基本</w:t>
      </w:r>
      <w:r>
        <w:rPr>
          <w:rFonts w:hint="eastAsia" w:ascii="方正黑体_GBK" w:eastAsia="方正黑体_GBK"/>
          <w:color w:val="auto"/>
          <w:sz w:val="28"/>
          <w:szCs w:val="28"/>
        </w:rPr>
        <w:t>信息表</w:t>
      </w:r>
    </w:p>
    <w:tbl>
      <w:tblPr>
        <w:tblStyle w:val="4"/>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12"/>
        <w:gridCol w:w="1203"/>
        <w:gridCol w:w="607"/>
        <w:gridCol w:w="227"/>
        <w:gridCol w:w="372"/>
        <w:gridCol w:w="204"/>
        <w:gridCol w:w="1177"/>
        <w:gridCol w:w="906"/>
        <w:gridCol w:w="743"/>
        <w:gridCol w:w="604"/>
        <w:gridCol w:w="302"/>
        <w:gridCol w:w="1148"/>
      </w:tblGrid>
      <w:tr w14:paraId="0AEFF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12" w:type="dxa"/>
            <w:noWrap w:val="0"/>
            <w:vAlign w:val="center"/>
          </w:tcPr>
          <w:p w14:paraId="4242D9B8">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olor w:val="auto"/>
                <w:sz w:val="24"/>
                <w:szCs w:val="24"/>
              </w:rPr>
            </w:pPr>
            <w:r>
              <w:rPr>
                <w:rFonts w:hint="eastAsia" w:ascii="宋体" w:hAnsi="宋体"/>
                <w:color w:val="auto"/>
                <w:sz w:val="24"/>
                <w:szCs w:val="24"/>
              </w:rPr>
              <w:t>项目名称</w:t>
            </w:r>
          </w:p>
        </w:tc>
        <w:tc>
          <w:tcPr>
            <w:tcW w:w="7493" w:type="dxa"/>
            <w:gridSpan w:val="11"/>
            <w:noWrap w:val="0"/>
            <w:vAlign w:val="center"/>
          </w:tcPr>
          <w:p w14:paraId="2986A3C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宋体" w:hAnsi="宋体"/>
                <w:color w:val="auto"/>
                <w:sz w:val="24"/>
                <w:szCs w:val="24"/>
              </w:rPr>
            </w:pPr>
          </w:p>
        </w:tc>
      </w:tr>
      <w:tr w14:paraId="521C4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12" w:type="dxa"/>
            <w:noWrap w:val="0"/>
            <w:vAlign w:val="center"/>
          </w:tcPr>
          <w:p w14:paraId="230F544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color w:val="auto"/>
                <w:sz w:val="24"/>
                <w:szCs w:val="24"/>
              </w:rPr>
            </w:pPr>
            <w:r>
              <w:rPr>
                <w:rFonts w:hint="eastAsia" w:ascii="宋体" w:hAnsi="宋体"/>
                <w:color w:val="auto"/>
                <w:sz w:val="24"/>
                <w:szCs w:val="24"/>
              </w:rPr>
              <w:t>项目类别</w:t>
            </w:r>
          </w:p>
        </w:tc>
        <w:tc>
          <w:tcPr>
            <w:tcW w:w="7493" w:type="dxa"/>
            <w:gridSpan w:val="11"/>
            <w:noWrap w:val="0"/>
            <w:vAlign w:val="center"/>
          </w:tcPr>
          <w:p w14:paraId="093F1B7B">
            <w:pPr>
              <w:keepNext w:val="0"/>
              <w:keepLines w:val="0"/>
              <w:pageBreakBefore w:val="0"/>
              <w:widowControl w:val="0"/>
              <w:tabs>
                <w:tab w:val="left" w:pos="3975"/>
                <w:tab w:val="left" w:pos="5096"/>
              </w:tabs>
              <w:kinsoku/>
              <w:wordWrap/>
              <w:overflowPunct/>
              <w:topLinePunct w:val="0"/>
              <w:autoSpaceDE/>
              <w:autoSpaceDN/>
              <w:bidi w:val="0"/>
              <w:snapToGrid w:val="0"/>
              <w:spacing w:line="400" w:lineRule="exact"/>
              <w:ind w:left="486" w:leftChars="152" w:firstLine="343" w:firstLineChars="143"/>
              <w:textAlignment w:val="auto"/>
              <w:rPr>
                <w:rFonts w:hint="eastAsia" w:ascii="宋体" w:hAnsi="宋体"/>
                <w:color w:val="auto"/>
                <w:sz w:val="24"/>
                <w:szCs w:val="24"/>
              </w:rPr>
            </w:pPr>
            <w:r>
              <w:rPr>
                <w:rFonts w:hint="eastAsia" w:ascii="仿宋_GB2312"/>
                <w:color w:val="auto"/>
                <w:sz w:val="24"/>
                <w:szCs w:val="24"/>
                <w:lang w:eastAsia="zh-CN"/>
              </w:rPr>
              <w:sym w:font="Wingdings 2" w:char="00A3"/>
            </w:r>
            <w:r>
              <w:rPr>
                <w:rFonts w:hint="eastAsia" w:ascii="仿宋_GB2312"/>
                <w:color w:val="auto"/>
                <w:sz w:val="24"/>
                <w:szCs w:val="24"/>
                <w:lang w:eastAsia="zh-CN"/>
              </w:rPr>
              <w:t>智库项目</w:t>
            </w:r>
            <w:r>
              <w:rPr>
                <w:rFonts w:hint="eastAsia" w:ascii="仿宋_GB2312"/>
                <w:color w:val="auto"/>
                <w:sz w:val="24"/>
                <w:szCs w:val="24"/>
                <w:lang w:val="en-US" w:eastAsia="zh-CN"/>
              </w:rPr>
              <w:t xml:space="preserve">  </w:t>
            </w:r>
            <w:r>
              <w:rPr>
                <w:rFonts w:hint="eastAsia" w:ascii="仿宋_GB2312" w:hAnsi="黑体" w:cs="黑体"/>
                <w:color w:val="auto"/>
                <w:sz w:val="24"/>
                <w:szCs w:val="24"/>
              </w:rPr>
              <w:sym w:font="Wingdings 2" w:char="00A3"/>
            </w:r>
            <w:r>
              <w:rPr>
                <w:rFonts w:hint="eastAsia" w:ascii="仿宋_GB2312"/>
                <w:color w:val="auto"/>
                <w:sz w:val="24"/>
                <w:szCs w:val="24"/>
              </w:rPr>
              <w:t>重点项目</w:t>
            </w:r>
            <w:r>
              <w:rPr>
                <w:rFonts w:hint="eastAsia" w:ascii="仿宋_GB2312"/>
                <w:color w:val="auto"/>
                <w:sz w:val="24"/>
                <w:szCs w:val="24"/>
                <w:lang w:val="en-US" w:eastAsia="zh-CN"/>
              </w:rPr>
              <w:t xml:space="preserve">  </w:t>
            </w:r>
            <w:r>
              <w:rPr>
                <w:rFonts w:hint="eastAsia" w:ascii="仿宋_GB2312" w:hAnsi="黑体" w:cs="黑体"/>
                <w:color w:val="auto"/>
                <w:sz w:val="24"/>
                <w:szCs w:val="24"/>
              </w:rPr>
              <w:sym w:font="Wingdings 2" w:char="00A3"/>
            </w:r>
            <w:r>
              <w:rPr>
                <w:rFonts w:hint="eastAsia" w:ascii="仿宋_GB2312"/>
                <w:color w:val="auto"/>
                <w:sz w:val="24"/>
                <w:szCs w:val="24"/>
                <w:lang w:eastAsia="zh-CN"/>
              </w:rPr>
              <w:t>面上</w:t>
            </w:r>
            <w:r>
              <w:rPr>
                <w:rFonts w:hint="eastAsia" w:ascii="仿宋_GB2312"/>
                <w:color w:val="auto"/>
                <w:sz w:val="24"/>
                <w:szCs w:val="24"/>
              </w:rPr>
              <w:t>项目</w:t>
            </w:r>
          </w:p>
        </w:tc>
      </w:tr>
      <w:tr w14:paraId="0F943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9" w:hRule="atLeast"/>
          <w:jc w:val="center"/>
        </w:trPr>
        <w:tc>
          <w:tcPr>
            <w:tcW w:w="1612" w:type="dxa"/>
            <w:noWrap w:val="0"/>
            <w:vAlign w:val="center"/>
          </w:tcPr>
          <w:p w14:paraId="45E3D1B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olor w:val="auto"/>
                <w:sz w:val="24"/>
                <w:szCs w:val="24"/>
              </w:rPr>
            </w:pPr>
            <w:r>
              <w:rPr>
                <w:rFonts w:hint="eastAsia" w:ascii="宋体" w:hAnsi="宋体"/>
                <w:color w:val="auto"/>
                <w:sz w:val="24"/>
                <w:szCs w:val="24"/>
              </w:rPr>
              <w:t>经费预算</w:t>
            </w:r>
          </w:p>
        </w:tc>
        <w:tc>
          <w:tcPr>
            <w:tcW w:w="7493" w:type="dxa"/>
            <w:gridSpan w:val="11"/>
            <w:noWrap w:val="0"/>
            <w:vAlign w:val="center"/>
          </w:tcPr>
          <w:p w14:paraId="75861290">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仿宋_GB2312"/>
                <w:color w:val="auto"/>
                <w:sz w:val="24"/>
                <w:szCs w:val="24"/>
              </w:rPr>
            </w:pPr>
            <w:r>
              <w:rPr>
                <w:rFonts w:hint="eastAsia" w:ascii="宋体" w:hAnsi="宋体" w:cs="仿宋_GB2312"/>
                <w:color w:val="auto"/>
                <w:sz w:val="24"/>
                <w:szCs w:val="24"/>
              </w:rPr>
              <w:t>总预算  万元，其中省级财政专项资金  万元，单位自筹资金  万元，其他渠道获得资金  万元。</w:t>
            </w:r>
          </w:p>
        </w:tc>
      </w:tr>
      <w:tr w14:paraId="26F0A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12" w:type="dxa"/>
            <w:vMerge w:val="restart"/>
            <w:noWrap w:val="0"/>
            <w:vAlign w:val="center"/>
          </w:tcPr>
          <w:p w14:paraId="5DE21E8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olor w:val="auto"/>
                <w:sz w:val="24"/>
                <w:szCs w:val="24"/>
              </w:rPr>
            </w:pPr>
            <w:r>
              <w:rPr>
                <w:rFonts w:hint="eastAsia" w:ascii="宋体" w:hAnsi="宋体"/>
                <w:color w:val="auto"/>
                <w:sz w:val="24"/>
                <w:szCs w:val="24"/>
              </w:rPr>
              <w:t>牵头申报单位</w:t>
            </w:r>
          </w:p>
        </w:tc>
        <w:tc>
          <w:tcPr>
            <w:tcW w:w="1810" w:type="dxa"/>
            <w:gridSpan w:val="2"/>
            <w:noWrap w:val="0"/>
            <w:vAlign w:val="center"/>
          </w:tcPr>
          <w:p w14:paraId="4736FCB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仿宋_GB2312"/>
                <w:color w:val="auto"/>
                <w:sz w:val="24"/>
                <w:szCs w:val="24"/>
              </w:rPr>
            </w:pPr>
            <w:r>
              <w:rPr>
                <w:rFonts w:hint="eastAsia" w:ascii="宋体" w:hAnsi="宋体" w:cs="仿宋_GB2312"/>
                <w:color w:val="auto"/>
                <w:sz w:val="24"/>
                <w:szCs w:val="24"/>
              </w:rPr>
              <w:t>单位名称</w:t>
            </w:r>
          </w:p>
        </w:tc>
        <w:tc>
          <w:tcPr>
            <w:tcW w:w="5683" w:type="dxa"/>
            <w:gridSpan w:val="9"/>
            <w:noWrap w:val="0"/>
            <w:vAlign w:val="center"/>
          </w:tcPr>
          <w:p w14:paraId="053D991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仿宋_GB2312"/>
                <w:color w:val="auto"/>
                <w:sz w:val="24"/>
                <w:szCs w:val="24"/>
              </w:rPr>
            </w:pPr>
          </w:p>
        </w:tc>
      </w:tr>
      <w:tr w14:paraId="55C2D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12" w:type="dxa"/>
            <w:vMerge w:val="continue"/>
            <w:noWrap w:val="0"/>
            <w:vAlign w:val="center"/>
          </w:tcPr>
          <w:p w14:paraId="6996082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olor w:val="auto"/>
                <w:sz w:val="24"/>
                <w:szCs w:val="24"/>
              </w:rPr>
            </w:pPr>
          </w:p>
        </w:tc>
        <w:tc>
          <w:tcPr>
            <w:tcW w:w="1810" w:type="dxa"/>
            <w:gridSpan w:val="2"/>
            <w:noWrap w:val="0"/>
            <w:vAlign w:val="center"/>
          </w:tcPr>
          <w:p w14:paraId="29BD3D6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仿宋_GB2312"/>
                <w:color w:val="auto"/>
                <w:sz w:val="24"/>
                <w:szCs w:val="24"/>
              </w:rPr>
            </w:pPr>
            <w:r>
              <w:rPr>
                <w:rFonts w:hint="eastAsia" w:ascii="宋体" w:hAnsi="宋体" w:cs="仿宋_GB2312"/>
                <w:color w:val="auto"/>
                <w:sz w:val="24"/>
                <w:szCs w:val="24"/>
              </w:rPr>
              <w:t>单位性质</w:t>
            </w:r>
          </w:p>
        </w:tc>
        <w:tc>
          <w:tcPr>
            <w:tcW w:w="1980" w:type="dxa"/>
            <w:gridSpan w:val="4"/>
            <w:noWrap w:val="0"/>
            <w:vAlign w:val="center"/>
          </w:tcPr>
          <w:p w14:paraId="5BE0A9D2">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仿宋_GB2312"/>
                <w:color w:val="auto"/>
                <w:sz w:val="24"/>
                <w:szCs w:val="24"/>
              </w:rPr>
            </w:pPr>
            <w:r>
              <w:rPr>
                <w:rFonts w:hint="eastAsia" w:ascii="宋体" w:hAnsi="宋体" w:cs="仿宋_GB2312"/>
                <w:color w:val="auto"/>
                <w:sz w:val="24"/>
                <w:szCs w:val="24"/>
              </w:rPr>
              <w:t>□大专院校</w:t>
            </w:r>
          </w:p>
          <w:p w14:paraId="27C784FA">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仿宋_GB2312"/>
                <w:color w:val="auto"/>
                <w:sz w:val="24"/>
                <w:szCs w:val="24"/>
              </w:rPr>
            </w:pPr>
            <w:r>
              <w:rPr>
                <w:rFonts w:hint="eastAsia" w:ascii="宋体" w:hAnsi="宋体" w:cs="仿宋_GB2312"/>
                <w:color w:val="auto"/>
                <w:sz w:val="24"/>
                <w:szCs w:val="24"/>
              </w:rPr>
              <w:t>□研究院所</w:t>
            </w:r>
          </w:p>
          <w:p w14:paraId="1C219CAC">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仿宋_GB2312"/>
                <w:color w:val="auto"/>
                <w:sz w:val="24"/>
                <w:szCs w:val="24"/>
                <w:lang w:eastAsia="zh-CN"/>
              </w:rPr>
            </w:pPr>
            <w:r>
              <w:rPr>
                <w:rFonts w:hint="eastAsia" w:ascii="宋体" w:hAnsi="宋体" w:cs="仿宋_GB2312"/>
                <w:color w:val="auto"/>
                <w:sz w:val="24"/>
                <w:szCs w:val="24"/>
              </w:rPr>
              <w:t>□企业</w:t>
            </w:r>
            <w:r>
              <w:rPr>
                <w:rFonts w:hint="eastAsia" w:ascii="宋体" w:hAnsi="宋体" w:cs="仿宋_GB2312"/>
                <w:color w:val="auto"/>
                <w:sz w:val="24"/>
                <w:szCs w:val="24"/>
                <w:lang w:eastAsia="zh-CN"/>
              </w:rPr>
              <w:t>、医院等生产服务一线单位</w:t>
            </w:r>
          </w:p>
        </w:tc>
        <w:tc>
          <w:tcPr>
            <w:tcW w:w="1649" w:type="dxa"/>
            <w:gridSpan w:val="2"/>
            <w:noWrap w:val="0"/>
            <w:vAlign w:val="center"/>
          </w:tcPr>
          <w:p w14:paraId="38BD14C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仿宋_GB2312"/>
                <w:color w:val="auto"/>
                <w:sz w:val="24"/>
                <w:szCs w:val="24"/>
              </w:rPr>
            </w:pPr>
            <w:r>
              <w:rPr>
                <w:rFonts w:hint="eastAsia" w:ascii="宋体" w:hAnsi="宋体" w:cs="仿宋_GB2312"/>
                <w:color w:val="auto"/>
                <w:sz w:val="24"/>
                <w:szCs w:val="24"/>
              </w:rPr>
              <w:t>组织机构代码</w:t>
            </w:r>
          </w:p>
        </w:tc>
        <w:tc>
          <w:tcPr>
            <w:tcW w:w="2054" w:type="dxa"/>
            <w:gridSpan w:val="3"/>
            <w:noWrap w:val="0"/>
            <w:vAlign w:val="center"/>
          </w:tcPr>
          <w:p w14:paraId="58AC244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仿宋_GB2312"/>
                <w:color w:val="auto"/>
                <w:sz w:val="24"/>
                <w:szCs w:val="24"/>
              </w:rPr>
            </w:pPr>
          </w:p>
        </w:tc>
      </w:tr>
      <w:tr w14:paraId="709F5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12" w:type="dxa"/>
            <w:vMerge w:val="continue"/>
            <w:noWrap w:val="0"/>
            <w:vAlign w:val="center"/>
          </w:tcPr>
          <w:p w14:paraId="669DDE5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olor w:val="auto"/>
                <w:sz w:val="24"/>
                <w:szCs w:val="24"/>
              </w:rPr>
            </w:pPr>
          </w:p>
        </w:tc>
        <w:tc>
          <w:tcPr>
            <w:tcW w:w="1810" w:type="dxa"/>
            <w:gridSpan w:val="2"/>
            <w:noWrap w:val="0"/>
            <w:vAlign w:val="center"/>
          </w:tcPr>
          <w:p w14:paraId="03807BB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仿宋_GB2312"/>
                <w:color w:val="auto"/>
                <w:sz w:val="24"/>
                <w:szCs w:val="24"/>
              </w:rPr>
            </w:pPr>
            <w:r>
              <w:rPr>
                <w:rFonts w:hint="eastAsia" w:ascii="宋体" w:hAnsi="宋体" w:cs="仿宋_GB2312"/>
                <w:color w:val="auto"/>
                <w:sz w:val="24"/>
                <w:szCs w:val="24"/>
              </w:rPr>
              <w:t>法人代表</w:t>
            </w:r>
          </w:p>
        </w:tc>
        <w:tc>
          <w:tcPr>
            <w:tcW w:w="1980" w:type="dxa"/>
            <w:gridSpan w:val="4"/>
            <w:noWrap w:val="0"/>
            <w:vAlign w:val="center"/>
          </w:tcPr>
          <w:p w14:paraId="234EB1A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仿宋_GB2312"/>
                <w:color w:val="auto"/>
                <w:sz w:val="24"/>
                <w:szCs w:val="24"/>
              </w:rPr>
            </w:pPr>
          </w:p>
        </w:tc>
        <w:tc>
          <w:tcPr>
            <w:tcW w:w="1649" w:type="dxa"/>
            <w:gridSpan w:val="2"/>
            <w:noWrap w:val="0"/>
            <w:vAlign w:val="center"/>
          </w:tcPr>
          <w:p w14:paraId="2608E30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仿宋_GB2312"/>
                <w:color w:val="auto"/>
                <w:sz w:val="24"/>
                <w:szCs w:val="24"/>
              </w:rPr>
            </w:pPr>
            <w:r>
              <w:rPr>
                <w:rFonts w:hint="eastAsia" w:ascii="宋体" w:hAnsi="宋体" w:cs="仿宋_GB2312"/>
                <w:color w:val="auto"/>
                <w:sz w:val="24"/>
                <w:szCs w:val="24"/>
              </w:rPr>
              <w:t>联系电话</w:t>
            </w:r>
          </w:p>
        </w:tc>
        <w:tc>
          <w:tcPr>
            <w:tcW w:w="2054" w:type="dxa"/>
            <w:gridSpan w:val="3"/>
            <w:noWrap w:val="0"/>
            <w:vAlign w:val="center"/>
          </w:tcPr>
          <w:p w14:paraId="44E5F39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仿宋_GB2312"/>
                <w:color w:val="auto"/>
                <w:sz w:val="24"/>
                <w:szCs w:val="24"/>
              </w:rPr>
            </w:pPr>
          </w:p>
        </w:tc>
      </w:tr>
      <w:tr w14:paraId="19D18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12" w:type="dxa"/>
            <w:vMerge w:val="continue"/>
            <w:noWrap w:val="0"/>
            <w:vAlign w:val="center"/>
          </w:tcPr>
          <w:p w14:paraId="7D7D51B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olor w:val="auto"/>
                <w:sz w:val="24"/>
                <w:szCs w:val="24"/>
              </w:rPr>
            </w:pPr>
          </w:p>
        </w:tc>
        <w:tc>
          <w:tcPr>
            <w:tcW w:w="1810" w:type="dxa"/>
            <w:gridSpan w:val="2"/>
            <w:noWrap w:val="0"/>
            <w:vAlign w:val="center"/>
          </w:tcPr>
          <w:p w14:paraId="4436080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仿宋_GB2312"/>
                <w:color w:val="auto"/>
                <w:sz w:val="24"/>
                <w:szCs w:val="24"/>
              </w:rPr>
            </w:pPr>
            <w:r>
              <w:rPr>
                <w:rFonts w:hint="eastAsia" w:ascii="宋体" w:hAnsi="宋体" w:cs="仿宋_GB2312"/>
                <w:color w:val="auto"/>
                <w:sz w:val="24"/>
                <w:szCs w:val="24"/>
              </w:rPr>
              <w:t>所在地区</w:t>
            </w:r>
          </w:p>
        </w:tc>
        <w:tc>
          <w:tcPr>
            <w:tcW w:w="1980" w:type="dxa"/>
            <w:gridSpan w:val="4"/>
            <w:tcBorders>
              <w:right w:val="nil"/>
            </w:tcBorders>
            <w:noWrap w:val="0"/>
            <w:vAlign w:val="center"/>
          </w:tcPr>
          <w:p w14:paraId="442EE937">
            <w:pPr>
              <w:keepNext w:val="0"/>
              <w:keepLines w:val="0"/>
              <w:pageBreakBefore w:val="0"/>
              <w:widowControl w:val="0"/>
              <w:kinsoku/>
              <w:wordWrap/>
              <w:overflowPunct/>
              <w:topLinePunct w:val="0"/>
              <w:autoSpaceDE/>
              <w:autoSpaceDN/>
              <w:bidi w:val="0"/>
              <w:adjustRightInd w:val="0"/>
              <w:snapToGrid w:val="0"/>
              <w:spacing w:line="320" w:lineRule="exact"/>
              <w:jc w:val="right"/>
              <w:textAlignment w:val="auto"/>
              <w:rPr>
                <w:rFonts w:ascii="宋体" w:hAnsi="宋体" w:cs="仿宋_GB2312"/>
                <w:color w:val="auto"/>
                <w:sz w:val="24"/>
                <w:szCs w:val="24"/>
              </w:rPr>
            </w:pPr>
            <w:r>
              <w:rPr>
                <w:rFonts w:hint="eastAsia" w:ascii="宋体" w:hAnsi="宋体"/>
                <w:color w:val="auto"/>
                <w:sz w:val="24"/>
                <w:szCs w:val="24"/>
              </w:rPr>
              <w:t>市（州）</w:t>
            </w:r>
          </w:p>
        </w:tc>
        <w:tc>
          <w:tcPr>
            <w:tcW w:w="1649" w:type="dxa"/>
            <w:gridSpan w:val="2"/>
            <w:tcBorders>
              <w:left w:val="nil"/>
              <w:right w:val="nil"/>
            </w:tcBorders>
            <w:noWrap w:val="0"/>
            <w:vAlign w:val="center"/>
          </w:tcPr>
          <w:p w14:paraId="4DB73EAF">
            <w:pPr>
              <w:keepNext w:val="0"/>
              <w:keepLines w:val="0"/>
              <w:pageBreakBefore w:val="0"/>
              <w:widowControl w:val="0"/>
              <w:kinsoku/>
              <w:wordWrap/>
              <w:overflowPunct/>
              <w:topLinePunct w:val="0"/>
              <w:autoSpaceDE/>
              <w:autoSpaceDN/>
              <w:bidi w:val="0"/>
              <w:adjustRightInd w:val="0"/>
              <w:snapToGrid w:val="0"/>
              <w:spacing w:line="320" w:lineRule="exact"/>
              <w:jc w:val="right"/>
              <w:textAlignment w:val="auto"/>
              <w:rPr>
                <w:rFonts w:ascii="宋体" w:hAnsi="宋体" w:cs="仿宋_GB2312"/>
                <w:color w:val="auto"/>
                <w:sz w:val="24"/>
                <w:szCs w:val="24"/>
              </w:rPr>
            </w:pPr>
            <w:r>
              <w:rPr>
                <w:rFonts w:hint="eastAsia" w:ascii="宋体" w:hAnsi="宋体"/>
                <w:color w:val="auto"/>
                <w:sz w:val="24"/>
                <w:szCs w:val="24"/>
              </w:rPr>
              <w:t>县（市、区）</w:t>
            </w:r>
          </w:p>
        </w:tc>
        <w:tc>
          <w:tcPr>
            <w:tcW w:w="2054" w:type="dxa"/>
            <w:gridSpan w:val="3"/>
            <w:tcBorders>
              <w:left w:val="nil"/>
            </w:tcBorders>
            <w:noWrap w:val="0"/>
            <w:vAlign w:val="center"/>
          </w:tcPr>
          <w:p w14:paraId="0B495354">
            <w:pPr>
              <w:keepNext w:val="0"/>
              <w:keepLines w:val="0"/>
              <w:pageBreakBefore w:val="0"/>
              <w:widowControl w:val="0"/>
              <w:kinsoku/>
              <w:wordWrap/>
              <w:overflowPunct/>
              <w:topLinePunct w:val="0"/>
              <w:autoSpaceDE/>
              <w:autoSpaceDN/>
              <w:bidi w:val="0"/>
              <w:adjustRightInd w:val="0"/>
              <w:snapToGrid w:val="0"/>
              <w:spacing w:line="320" w:lineRule="exact"/>
              <w:ind w:right="360" w:firstLine="240" w:firstLineChars="100"/>
              <w:textAlignment w:val="auto"/>
              <w:rPr>
                <w:rFonts w:ascii="宋体" w:hAnsi="宋体" w:cs="仿宋_GB2312"/>
                <w:color w:val="auto"/>
                <w:sz w:val="24"/>
                <w:szCs w:val="24"/>
              </w:rPr>
            </w:pPr>
            <w:r>
              <w:rPr>
                <w:rFonts w:hint="eastAsia" w:ascii="宋体" w:hAnsi="宋体" w:cs="仿宋_GB2312"/>
                <w:color w:val="auto"/>
                <w:sz w:val="24"/>
                <w:szCs w:val="24"/>
              </w:rPr>
              <w:t>（详细地址）</w:t>
            </w:r>
          </w:p>
        </w:tc>
      </w:tr>
      <w:tr w14:paraId="7D574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12" w:type="dxa"/>
            <w:vMerge w:val="continue"/>
            <w:noWrap w:val="0"/>
            <w:vAlign w:val="center"/>
          </w:tcPr>
          <w:p w14:paraId="202EE96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olor w:val="auto"/>
                <w:sz w:val="24"/>
                <w:szCs w:val="24"/>
              </w:rPr>
            </w:pPr>
          </w:p>
        </w:tc>
        <w:tc>
          <w:tcPr>
            <w:tcW w:w="1203" w:type="dxa"/>
            <w:noWrap w:val="0"/>
            <w:vAlign w:val="center"/>
          </w:tcPr>
          <w:p w14:paraId="746709C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olor w:val="auto"/>
                <w:sz w:val="24"/>
                <w:szCs w:val="24"/>
              </w:rPr>
            </w:pPr>
            <w:r>
              <w:rPr>
                <w:rFonts w:hint="eastAsia" w:ascii="宋体" w:hAnsi="宋体"/>
                <w:color w:val="auto"/>
                <w:sz w:val="24"/>
                <w:szCs w:val="24"/>
              </w:rPr>
              <w:t>银行</w:t>
            </w:r>
            <w:r>
              <w:rPr>
                <w:rFonts w:hint="eastAsia" w:ascii="宋体" w:hAnsi="宋体" w:cs="Times New Roman"/>
                <w:color w:val="auto"/>
                <w:sz w:val="24"/>
                <w:szCs w:val="24"/>
                <w:lang w:eastAsia="zh-CN"/>
              </w:rPr>
              <w:t>账户</w:t>
            </w:r>
          </w:p>
          <w:p w14:paraId="3D1A215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olor w:val="auto"/>
                <w:sz w:val="24"/>
                <w:szCs w:val="24"/>
              </w:rPr>
            </w:pPr>
            <w:r>
              <w:rPr>
                <w:rFonts w:hint="eastAsia" w:ascii="宋体" w:hAnsi="宋体"/>
                <w:color w:val="auto"/>
                <w:sz w:val="24"/>
                <w:szCs w:val="24"/>
              </w:rPr>
              <w:t>（全称）</w:t>
            </w:r>
          </w:p>
        </w:tc>
        <w:tc>
          <w:tcPr>
            <w:tcW w:w="1206" w:type="dxa"/>
            <w:gridSpan w:val="3"/>
            <w:noWrap w:val="0"/>
            <w:vAlign w:val="center"/>
          </w:tcPr>
          <w:p w14:paraId="5DDCEFF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仿宋_GB2312"/>
                <w:color w:val="auto"/>
                <w:sz w:val="24"/>
                <w:szCs w:val="24"/>
              </w:rPr>
            </w:pPr>
          </w:p>
        </w:tc>
        <w:tc>
          <w:tcPr>
            <w:tcW w:w="1381" w:type="dxa"/>
            <w:gridSpan w:val="2"/>
            <w:noWrap w:val="0"/>
            <w:vAlign w:val="center"/>
          </w:tcPr>
          <w:p w14:paraId="72EA6E6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olor w:val="auto"/>
                <w:sz w:val="24"/>
                <w:szCs w:val="24"/>
              </w:rPr>
            </w:pPr>
            <w:r>
              <w:rPr>
                <w:rFonts w:hint="eastAsia" w:ascii="宋体" w:hAnsi="宋体"/>
                <w:color w:val="auto"/>
                <w:sz w:val="24"/>
                <w:szCs w:val="24"/>
              </w:rPr>
              <w:t>开户银行</w:t>
            </w:r>
          </w:p>
          <w:p w14:paraId="1F97A3F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仿宋_GB2312"/>
                <w:color w:val="auto"/>
                <w:sz w:val="24"/>
                <w:szCs w:val="24"/>
              </w:rPr>
            </w:pPr>
            <w:r>
              <w:rPr>
                <w:rFonts w:hint="eastAsia" w:ascii="宋体" w:hAnsi="宋体"/>
                <w:color w:val="auto"/>
                <w:sz w:val="24"/>
                <w:szCs w:val="24"/>
              </w:rPr>
              <w:t>（全称，含清算行号）</w:t>
            </w:r>
          </w:p>
        </w:tc>
        <w:tc>
          <w:tcPr>
            <w:tcW w:w="906" w:type="dxa"/>
            <w:noWrap w:val="0"/>
            <w:vAlign w:val="center"/>
          </w:tcPr>
          <w:p w14:paraId="38A78AF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仿宋_GB2312"/>
                <w:color w:val="auto"/>
                <w:sz w:val="24"/>
                <w:szCs w:val="24"/>
              </w:rPr>
            </w:pPr>
          </w:p>
        </w:tc>
        <w:tc>
          <w:tcPr>
            <w:tcW w:w="1347" w:type="dxa"/>
            <w:gridSpan w:val="2"/>
            <w:noWrap w:val="0"/>
            <w:vAlign w:val="center"/>
          </w:tcPr>
          <w:p w14:paraId="6544C71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仿宋_GB2312"/>
                <w:color w:val="auto"/>
                <w:sz w:val="24"/>
                <w:szCs w:val="24"/>
              </w:rPr>
            </w:pPr>
            <w:r>
              <w:rPr>
                <w:rFonts w:hint="eastAsia" w:ascii="宋体" w:hAnsi="宋体" w:cs="Times New Roman"/>
                <w:color w:val="auto"/>
                <w:sz w:val="24"/>
                <w:szCs w:val="24"/>
                <w:lang w:eastAsia="zh-CN"/>
              </w:rPr>
              <w:t>账</w:t>
            </w:r>
            <w:r>
              <w:rPr>
                <w:rFonts w:hint="eastAsia" w:ascii="宋体" w:hAnsi="宋体"/>
                <w:color w:val="auto"/>
                <w:sz w:val="24"/>
                <w:szCs w:val="24"/>
              </w:rPr>
              <w:t>号</w:t>
            </w:r>
          </w:p>
        </w:tc>
        <w:tc>
          <w:tcPr>
            <w:tcW w:w="1450" w:type="dxa"/>
            <w:gridSpan w:val="2"/>
            <w:noWrap w:val="0"/>
            <w:vAlign w:val="center"/>
          </w:tcPr>
          <w:p w14:paraId="04BFE99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仿宋_GB2312"/>
                <w:color w:val="auto"/>
                <w:sz w:val="24"/>
                <w:szCs w:val="24"/>
              </w:rPr>
            </w:pPr>
          </w:p>
        </w:tc>
      </w:tr>
      <w:tr w14:paraId="6DD32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12" w:type="dxa"/>
            <w:noWrap w:val="0"/>
            <w:vAlign w:val="center"/>
          </w:tcPr>
          <w:p w14:paraId="477FCC7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olor w:val="auto"/>
                <w:sz w:val="24"/>
                <w:szCs w:val="24"/>
              </w:rPr>
            </w:pPr>
            <w:r>
              <w:rPr>
                <w:rFonts w:hint="eastAsia" w:ascii="宋体" w:hAnsi="宋体"/>
                <w:color w:val="auto"/>
                <w:sz w:val="24"/>
                <w:szCs w:val="24"/>
              </w:rPr>
              <w:t>推荐单位</w:t>
            </w:r>
          </w:p>
        </w:tc>
        <w:tc>
          <w:tcPr>
            <w:tcW w:w="1203" w:type="dxa"/>
            <w:noWrap w:val="0"/>
            <w:vAlign w:val="center"/>
          </w:tcPr>
          <w:p w14:paraId="4CBE506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仿宋_GB2312"/>
                <w:color w:val="auto"/>
                <w:sz w:val="24"/>
                <w:szCs w:val="24"/>
              </w:rPr>
            </w:pPr>
            <w:r>
              <w:rPr>
                <w:rFonts w:hint="eastAsia" w:ascii="宋体" w:hAnsi="宋体" w:cs="仿宋_GB2312"/>
                <w:color w:val="auto"/>
                <w:sz w:val="24"/>
                <w:szCs w:val="24"/>
              </w:rPr>
              <w:t>单位名称</w:t>
            </w:r>
          </w:p>
        </w:tc>
        <w:tc>
          <w:tcPr>
            <w:tcW w:w="2587" w:type="dxa"/>
            <w:gridSpan w:val="5"/>
            <w:noWrap w:val="0"/>
            <w:vAlign w:val="center"/>
          </w:tcPr>
          <w:p w14:paraId="395BB6E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eastAsia="仿宋_GB2312" w:cs="仿宋_GB2312"/>
                <w:color w:val="auto"/>
                <w:sz w:val="24"/>
                <w:szCs w:val="24"/>
                <w:lang w:val="en-US" w:eastAsia="zh-CN"/>
              </w:rPr>
            </w:pPr>
            <w:r>
              <w:rPr>
                <w:rFonts w:hint="eastAsia" w:ascii="宋体" w:hAnsi="宋体" w:cs="仿宋_GB2312"/>
                <w:color w:val="auto"/>
                <w:sz w:val="24"/>
                <w:szCs w:val="24"/>
                <w:lang w:val="en-US" w:eastAsia="zh-CN"/>
              </w:rPr>
              <w:t>武汉市科技创新局</w:t>
            </w:r>
          </w:p>
        </w:tc>
        <w:tc>
          <w:tcPr>
            <w:tcW w:w="906" w:type="dxa"/>
            <w:noWrap w:val="0"/>
            <w:vAlign w:val="center"/>
          </w:tcPr>
          <w:p w14:paraId="768A44D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仿宋_GB2312"/>
                <w:color w:val="auto"/>
                <w:sz w:val="24"/>
                <w:szCs w:val="24"/>
              </w:rPr>
            </w:pPr>
            <w:r>
              <w:rPr>
                <w:rFonts w:hint="eastAsia" w:ascii="宋体" w:hAnsi="宋体" w:cs="仿宋_GB2312"/>
                <w:color w:val="auto"/>
                <w:sz w:val="24"/>
                <w:szCs w:val="24"/>
              </w:rPr>
              <w:t>单位性质</w:t>
            </w:r>
          </w:p>
        </w:tc>
        <w:tc>
          <w:tcPr>
            <w:tcW w:w="2797" w:type="dxa"/>
            <w:gridSpan w:val="4"/>
            <w:noWrap w:val="0"/>
            <w:vAlign w:val="center"/>
          </w:tcPr>
          <w:p w14:paraId="548C3A52">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仿宋_GB2312"/>
                <w:color w:val="auto"/>
                <w:sz w:val="24"/>
                <w:szCs w:val="24"/>
              </w:rPr>
            </w:pPr>
            <w:bookmarkStart w:id="2" w:name="_GoBack"/>
            <w:bookmarkEnd w:id="2"/>
            <w:r>
              <w:rPr>
                <w:rFonts w:hint="eastAsia" w:ascii="宋体" w:hAnsi="宋体" w:cs="仿宋_GB2312"/>
                <w:color w:val="auto"/>
                <w:sz w:val="24"/>
                <w:szCs w:val="24"/>
              </w:rPr>
              <w:sym w:font="Wingdings 2" w:char="0052"/>
            </w:r>
            <w:r>
              <w:rPr>
                <w:rFonts w:hint="eastAsia" w:ascii="宋体" w:hAnsi="宋体" w:cs="仿宋_GB2312"/>
                <w:color w:val="auto"/>
                <w:sz w:val="24"/>
                <w:szCs w:val="24"/>
              </w:rPr>
              <w:t>地方科技管理部门</w:t>
            </w:r>
          </w:p>
          <w:p w14:paraId="4ECB10E6">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仿宋_GB2312"/>
                <w:color w:val="auto"/>
                <w:sz w:val="24"/>
                <w:szCs w:val="24"/>
              </w:rPr>
            </w:pPr>
            <w:r>
              <w:rPr>
                <w:rFonts w:hint="eastAsia" w:ascii="宋体" w:hAnsi="宋体" w:cs="仿宋_GB2312"/>
                <w:color w:val="auto"/>
                <w:sz w:val="24"/>
                <w:szCs w:val="24"/>
              </w:rPr>
              <w:t>□省直部门</w:t>
            </w:r>
          </w:p>
          <w:p w14:paraId="3AE7518B">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仿宋_GB2312"/>
                <w:color w:val="auto"/>
                <w:sz w:val="24"/>
                <w:szCs w:val="24"/>
              </w:rPr>
            </w:pPr>
            <w:r>
              <w:rPr>
                <w:rFonts w:hint="eastAsia" w:ascii="宋体" w:hAnsi="宋体" w:cs="仿宋_GB2312"/>
                <w:color w:val="auto"/>
                <w:sz w:val="24"/>
                <w:szCs w:val="24"/>
              </w:rPr>
              <w:t>□中央在汉单位</w:t>
            </w:r>
          </w:p>
          <w:p w14:paraId="4A8B9459">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仿宋_GB2312"/>
                <w:color w:val="auto"/>
                <w:sz w:val="24"/>
                <w:szCs w:val="24"/>
              </w:rPr>
            </w:pPr>
            <w:r>
              <w:rPr>
                <w:rFonts w:hint="eastAsia" w:ascii="宋体" w:hAnsi="宋体" w:cs="仿宋_GB2312"/>
                <w:color w:val="auto"/>
                <w:sz w:val="24"/>
                <w:szCs w:val="24"/>
              </w:rPr>
              <w:t>□大专院校</w:t>
            </w:r>
          </w:p>
          <w:p w14:paraId="6A08F99E">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仿宋_GB2312"/>
                <w:color w:val="auto"/>
                <w:sz w:val="24"/>
                <w:szCs w:val="24"/>
              </w:rPr>
            </w:pPr>
            <w:r>
              <w:rPr>
                <w:rFonts w:hint="eastAsia" w:ascii="宋体" w:hAnsi="宋体" w:cs="仿宋_GB2312"/>
                <w:color w:val="auto"/>
                <w:sz w:val="24"/>
                <w:szCs w:val="24"/>
              </w:rPr>
              <w:t>□研究院所</w:t>
            </w:r>
          </w:p>
          <w:p w14:paraId="614A336C">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仿宋_GB2312"/>
                <w:color w:val="auto"/>
                <w:sz w:val="24"/>
                <w:szCs w:val="24"/>
              </w:rPr>
            </w:pPr>
            <w:r>
              <w:rPr>
                <w:rFonts w:hint="eastAsia" w:ascii="宋体" w:hAnsi="宋体" w:cs="仿宋_GB2312"/>
                <w:color w:val="auto"/>
                <w:sz w:val="24"/>
                <w:szCs w:val="24"/>
              </w:rPr>
              <w:t>□其他</w:t>
            </w:r>
          </w:p>
        </w:tc>
      </w:tr>
      <w:tr w14:paraId="573FB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12" w:type="dxa"/>
            <w:vMerge w:val="restart"/>
            <w:noWrap w:val="0"/>
            <w:vAlign w:val="center"/>
          </w:tcPr>
          <w:p w14:paraId="13B5D45B">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hint="eastAsia" w:ascii="宋体" w:hAnsi="宋体" w:eastAsia="宋体" w:cs="仿宋_GB2312"/>
                <w:bCs/>
                <w:color w:val="auto"/>
                <w:kern w:val="0"/>
                <w:sz w:val="24"/>
                <w:szCs w:val="24"/>
                <w:lang w:eastAsia="zh-CN"/>
              </w:rPr>
            </w:pPr>
            <w:r>
              <w:rPr>
                <w:rFonts w:hint="eastAsia" w:ascii="宋体" w:hAnsi="宋体" w:cs="仿宋_GB2312"/>
                <w:bCs/>
                <w:color w:val="auto"/>
                <w:kern w:val="0"/>
                <w:sz w:val="24"/>
                <w:szCs w:val="24"/>
              </w:rPr>
              <w:t>项目负责</w:t>
            </w:r>
            <w:r>
              <w:rPr>
                <w:rFonts w:hint="eastAsia" w:ascii="宋体" w:hAnsi="宋体" w:cs="仿宋_GB2312"/>
                <w:bCs/>
                <w:color w:val="auto"/>
                <w:kern w:val="0"/>
                <w:sz w:val="24"/>
                <w:szCs w:val="24"/>
                <w:lang w:eastAsia="zh-CN"/>
              </w:rPr>
              <w:t>人</w:t>
            </w:r>
          </w:p>
        </w:tc>
        <w:tc>
          <w:tcPr>
            <w:tcW w:w="1203" w:type="dxa"/>
            <w:noWrap w:val="0"/>
            <w:vAlign w:val="center"/>
          </w:tcPr>
          <w:p w14:paraId="77EEC7DC">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r>
              <w:rPr>
                <w:rFonts w:hint="eastAsia" w:ascii="宋体" w:hAnsi="宋体" w:cs="仿宋_GB2312"/>
                <w:bCs/>
                <w:color w:val="auto"/>
                <w:kern w:val="0"/>
                <w:sz w:val="24"/>
                <w:szCs w:val="24"/>
              </w:rPr>
              <w:t>姓名</w:t>
            </w:r>
          </w:p>
        </w:tc>
        <w:tc>
          <w:tcPr>
            <w:tcW w:w="834" w:type="dxa"/>
            <w:gridSpan w:val="2"/>
            <w:noWrap w:val="0"/>
            <w:vAlign w:val="center"/>
          </w:tcPr>
          <w:p w14:paraId="1012AA3D">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p>
        </w:tc>
        <w:tc>
          <w:tcPr>
            <w:tcW w:w="576" w:type="dxa"/>
            <w:gridSpan w:val="2"/>
            <w:noWrap w:val="0"/>
            <w:vAlign w:val="center"/>
          </w:tcPr>
          <w:p w14:paraId="5E9504BB">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r>
              <w:rPr>
                <w:rFonts w:hint="eastAsia" w:ascii="宋体" w:hAnsi="宋体" w:cs="仿宋_GB2312"/>
                <w:bCs/>
                <w:color w:val="auto"/>
                <w:kern w:val="0"/>
                <w:sz w:val="24"/>
                <w:szCs w:val="24"/>
              </w:rPr>
              <w:t>性别</w:t>
            </w:r>
          </w:p>
        </w:tc>
        <w:tc>
          <w:tcPr>
            <w:tcW w:w="1177" w:type="dxa"/>
            <w:noWrap w:val="0"/>
            <w:vAlign w:val="center"/>
          </w:tcPr>
          <w:p w14:paraId="0E596431">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r>
              <w:rPr>
                <w:rFonts w:hint="eastAsia" w:ascii="宋体" w:hAnsi="宋体" w:cs="仿宋_GB2312"/>
                <w:color w:val="auto"/>
                <w:sz w:val="24"/>
                <w:szCs w:val="24"/>
              </w:rPr>
              <w:t>□男 □女</w:t>
            </w:r>
          </w:p>
        </w:tc>
        <w:tc>
          <w:tcPr>
            <w:tcW w:w="906" w:type="dxa"/>
            <w:noWrap w:val="0"/>
            <w:vAlign w:val="center"/>
          </w:tcPr>
          <w:p w14:paraId="4A4202B1">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hint="eastAsia" w:ascii="宋体" w:hAnsi="宋体" w:cs="仿宋_GB2312"/>
                <w:bCs/>
                <w:color w:val="auto"/>
                <w:kern w:val="0"/>
                <w:sz w:val="24"/>
                <w:szCs w:val="24"/>
              </w:rPr>
            </w:pPr>
            <w:r>
              <w:rPr>
                <w:rFonts w:hint="eastAsia" w:ascii="宋体" w:hAnsi="宋体" w:cs="仿宋_GB2312"/>
                <w:bCs/>
                <w:color w:val="auto"/>
                <w:kern w:val="0"/>
                <w:sz w:val="24"/>
                <w:szCs w:val="24"/>
              </w:rPr>
              <w:t>出生</w:t>
            </w:r>
          </w:p>
          <w:p w14:paraId="243A615E">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r>
              <w:rPr>
                <w:rFonts w:hint="eastAsia" w:ascii="宋体" w:hAnsi="宋体" w:cs="仿宋_GB2312"/>
                <w:bCs/>
                <w:color w:val="auto"/>
                <w:kern w:val="0"/>
                <w:sz w:val="24"/>
                <w:szCs w:val="24"/>
              </w:rPr>
              <w:t>日期</w:t>
            </w:r>
          </w:p>
        </w:tc>
        <w:tc>
          <w:tcPr>
            <w:tcW w:w="743" w:type="dxa"/>
            <w:noWrap w:val="0"/>
            <w:vAlign w:val="center"/>
          </w:tcPr>
          <w:p w14:paraId="4FE07555">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p>
        </w:tc>
        <w:tc>
          <w:tcPr>
            <w:tcW w:w="906" w:type="dxa"/>
            <w:gridSpan w:val="2"/>
            <w:noWrap w:val="0"/>
            <w:vAlign w:val="center"/>
          </w:tcPr>
          <w:p w14:paraId="3639409C">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r>
              <w:rPr>
                <w:rFonts w:hint="eastAsia" w:ascii="宋体" w:hAnsi="宋体" w:cs="仿宋_GB2312"/>
                <w:bCs/>
                <w:color w:val="auto"/>
                <w:kern w:val="0"/>
                <w:sz w:val="24"/>
                <w:szCs w:val="24"/>
              </w:rPr>
              <w:t>国籍</w:t>
            </w:r>
          </w:p>
        </w:tc>
        <w:tc>
          <w:tcPr>
            <w:tcW w:w="1148" w:type="dxa"/>
            <w:noWrap w:val="0"/>
            <w:vAlign w:val="center"/>
          </w:tcPr>
          <w:p w14:paraId="5DEC2594">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p>
        </w:tc>
      </w:tr>
      <w:tr w14:paraId="553A2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12" w:type="dxa"/>
            <w:vMerge w:val="continue"/>
            <w:noWrap w:val="0"/>
            <w:vAlign w:val="center"/>
          </w:tcPr>
          <w:p w14:paraId="2093E676">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p>
        </w:tc>
        <w:tc>
          <w:tcPr>
            <w:tcW w:w="3790" w:type="dxa"/>
            <w:gridSpan w:val="6"/>
            <w:noWrap w:val="0"/>
            <w:vAlign w:val="center"/>
          </w:tcPr>
          <w:p w14:paraId="1FAB97E0">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left"/>
              <w:textAlignment w:val="auto"/>
              <w:rPr>
                <w:rFonts w:ascii="宋体" w:hAnsi="宋体" w:cs="仿宋_GB2312"/>
                <w:color w:val="auto"/>
                <w:sz w:val="24"/>
                <w:szCs w:val="24"/>
                <w:u w:val="single"/>
              </w:rPr>
            </w:pPr>
            <w:r>
              <w:rPr>
                <w:rFonts w:hint="eastAsia" w:ascii="宋体" w:hAnsi="宋体" w:cs="仿宋_GB2312"/>
                <w:bCs/>
                <w:color w:val="auto"/>
                <w:kern w:val="0"/>
                <w:sz w:val="24"/>
                <w:szCs w:val="24"/>
              </w:rPr>
              <w:t>最高学位</w:t>
            </w:r>
          </w:p>
        </w:tc>
        <w:tc>
          <w:tcPr>
            <w:tcW w:w="3703" w:type="dxa"/>
            <w:gridSpan w:val="5"/>
            <w:noWrap w:val="0"/>
            <w:vAlign w:val="center"/>
          </w:tcPr>
          <w:p w14:paraId="1A13DAB4">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left"/>
              <w:textAlignment w:val="auto"/>
              <w:rPr>
                <w:rFonts w:ascii="宋体" w:hAnsi="宋体" w:cs="仿宋_GB2312"/>
                <w:bCs/>
                <w:color w:val="auto"/>
                <w:kern w:val="0"/>
                <w:sz w:val="24"/>
                <w:szCs w:val="24"/>
              </w:rPr>
            </w:pPr>
            <w:r>
              <w:rPr>
                <w:rFonts w:hint="eastAsia" w:ascii="宋体" w:hAnsi="宋体" w:cs="仿宋_GB2312"/>
                <w:color w:val="auto"/>
                <w:sz w:val="24"/>
                <w:szCs w:val="24"/>
              </w:rPr>
              <w:t>□博士  □硕士  □学士  □其他</w:t>
            </w:r>
          </w:p>
        </w:tc>
      </w:tr>
      <w:tr w14:paraId="62A09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12" w:type="dxa"/>
            <w:vMerge w:val="continue"/>
            <w:noWrap w:val="0"/>
            <w:vAlign w:val="center"/>
          </w:tcPr>
          <w:p w14:paraId="7A79A764">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p>
        </w:tc>
        <w:tc>
          <w:tcPr>
            <w:tcW w:w="1203" w:type="dxa"/>
            <w:noWrap w:val="0"/>
            <w:vAlign w:val="center"/>
          </w:tcPr>
          <w:p w14:paraId="65B6E6D7">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r>
              <w:rPr>
                <w:rFonts w:hint="eastAsia" w:ascii="宋体" w:hAnsi="宋体" w:cs="仿宋_GB2312"/>
                <w:bCs/>
                <w:color w:val="auto"/>
                <w:kern w:val="0"/>
                <w:sz w:val="24"/>
                <w:szCs w:val="24"/>
              </w:rPr>
              <w:t>证件类型</w:t>
            </w:r>
          </w:p>
        </w:tc>
        <w:tc>
          <w:tcPr>
            <w:tcW w:w="2587" w:type="dxa"/>
            <w:gridSpan w:val="5"/>
            <w:noWrap w:val="0"/>
            <w:vAlign w:val="center"/>
          </w:tcPr>
          <w:p w14:paraId="5C7914D0">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color w:val="auto"/>
                <w:sz w:val="24"/>
                <w:szCs w:val="24"/>
              </w:rPr>
            </w:pPr>
          </w:p>
        </w:tc>
        <w:tc>
          <w:tcPr>
            <w:tcW w:w="1649" w:type="dxa"/>
            <w:gridSpan w:val="2"/>
            <w:noWrap w:val="0"/>
            <w:vAlign w:val="center"/>
          </w:tcPr>
          <w:p w14:paraId="5FCCC9D9">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r>
              <w:rPr>
                <w:rFonts w:hint="eastAsia" w:ascii="宋体" w:hAnsi="宋体" w:cs="仿宋_GB2312"/>
                <w:bCs/>
                <w:color w:val="auto"/>
                <w:kern w:val="0"/>
                <w:sz w:val="24"/>
                <w:szCs w:val="24"/>
              </w:rPr>
              <w:t>证件号码</w:t>
            </w:r>
          </w:p>
        </w:tc>
        <w:tc>
          <w:tcPr>
            <w:tcW w:w="2054" w:type="dxa"/>
            <w:gridSpan w:val="3"/>
            <w:noWrap w:val="0"/>
            <w:vAlign w:val="center"/>
          </w:tcPr>
          <w:p w14:paraId="39185938">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color w:val="auto"/>
                <w:sz w:val="24"/>
                <w:szCs w:val="24"/>
              </w:rPr>
            </w:pPr>
          </w:p>
        </w:tc>
      </w:tr>
      <w:tr w14:paraId="43D98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12" w:type="dxa"/>
            <w:vMerge w:val="continue"/>
            <w:noWrap w:val="0"/>
            <w:vAlign w:val="center"/>
          </w:tcPr>
          <w:p w14:paraId="5F711D0E">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p>
        </w:tc>
        <w:tc>
          <w:tcPr>
            <w:tcW w:w="1203" w:type="dxa"/>
            <w:noWrap w:val="0"/>
            <w:vAlign w:val="center"/>
          </w:tcPr>
          <w:p w14:paraId="4CF8BC6C">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r>
              <w:rPr>
                <w:rFonts w:hint="eastAsia" w:ascii="宋体" w:hAnsi="宋体" w:cs="仿宋_GB2312"/>
                <w:bCs/>
                <w:color w:val="auto"/>
                <w:kern w:val="0"/>
                <w:sz w:val="24"/>
                <w:szCs w:val="24"/>
              </w:rPr>
              <w:t>职称</w:t>
            </w:r>
          </w:p>
        </w:tc>
        <w:tc>
          <w:tcPr>
            <w:tcW w:w="2587" w:type="dxa"/>
            <w:gridSpan w:val="5"/>
            <w:noWrap w:val="0"/>
            <w:vAlign w:val="center"/>
          </w:tcPr>
          <w:p w14:paraId="18315680">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p>
        </w:tc>
        <w:tc>
          <w:tcPr>
            <w:tcW w:w="1649" w:type="dxa"/>
            <w:gridSpan w:val="2"/>
            <w:noWrap w:val="0"/>
            <w:vAlign w:val="center"/>
          </w:tcPr>
          <w:p w14:paraId="1DEAC9D7">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r>
              <w:rPr>
                <w:rFonts w:hint="eastAsia" w:ascii="宋体" w:hAnsi="宋体" w:cs="仿宋_GB2312"/>
                <w:bCs/>
                <w:color w:val="auto"/>
                <w:kern w:val="0"/>
                <w:sz w:val="24"/>
                <w:szCs w:val="24"/>
              </w:rPr>
              <w:t>职务</w:t>
            </w:r>
          </w:p>
        </w:tc>
        <w:tc>
          <w:tcPr>
            <w:tcW w:w="2054" w:type="dxa"/>
            <w:gridSpan w:val="3"/>
            <w:noWrap w:val="0"/>
            <w:vAlign w:val="center"/>
          </w:tcPr>
          <w:p w14:paraId="18F2B0A7">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p>
        </w:tc>
      </w:tr>
      <w:tr w14:paraId="5BADD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12" w:type="dxa"/>
            <w:vMerge w:val="continue"/>
            <w:noWrap w:val="0"/>
            <w:vAlign w:val="center"/>
          </w:tcPr>
          <w:p w14:paraId="680A73B4">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p>
        </w:tc>
        <w:tc>
          <w:tcPr>
            <w:tcW w:w="1203" w:type="dxa"/>
            <w:noWrap w:val="0"/>
            <w:vAlign w:val="center"/>
          </w:tcPr>
          <w:p w14:paraId="3E102A4F">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r>
              <w:rPr>
                <w:rFonts w:hint="eastAsia" w:ascii="宋体" w:hAnsi="宋体" w:cs="仿宋_GB2312"/>
                <w:bCs/>
                <w:color w:val="auto"/>
                <w:kern w:val="0"/>
                <w:sz w:val="24"/>
                <w:szCs w:val="24"/>
              </w:rPr>
              <w:t>移动电话</w:t>
            </w:r>
          </w:p>
        </w:tc>
        <w:tc>
          <w:tcPr>
            <w:tcW w:w="2587" w:type="dxa"/>
            <w:gridSpan w:val="5"/>
            <w:noWrap w:val="0"/>
            <w:vAlign w:val="center"/>
          </w:tcPr>
          <w:p w14:paraId="240C6DB5">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p>
        </w:tc>
        <w:tc>
          <w:tcPr>
            <w:tcW w:w="1649" w:type="dxa"/>
            <w:gridSpan w:val="2"/>
            <w:noWrap w:val="0"/>
            <w:vAlign w:val="center"/>
          </w:tcPr>
          <w:p w14:paraId="7ABBCED4">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r>
              <w:rPr>
                <w:rFonts w:hint="eastAsia" w:ascii="宋体" w:hAnsi="宋体" w:cs="仿宋_GB2312"/>
                <w:bCs/>
                <w:color w:val="auto"/>
                <w:kern w:val="0"/>
                <w:sz w:val="24"/>
                <w:szCs w:val="24"/>
              </w:rPr>
              <w:t>电子邮箱</w:t>
            </w:r>
          </w:p>
        </w:tc>
        <w:tc>
          <w:tcPr>
            <w:tcW w:w="2054" w:type="dxa"/>
            <w:gridSpan w:val="3"/>
            <w:noWrap w:val="0"/>
            <w:vAlign w:val="center"/>
          </w:tcPr>
          <w:p w14:paraId="1EE2D893">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p>
        </w:tc>
      </w:tr>
      <w:tr w14:paraId="785FA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12" w:type="dxa"/>
            <w:vMerge w:val="restart"/>
            <w:noWrap w:val="0"/>
            <w:vAlign w:val="center"/>
          </w:tcPr>
          <w:p w14:paraId="6123482E">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r>
              <w:rPr>
                <w:rFonts w:hint="eastAsia" w:ascii="宋体" w:hAnsi="宋体" w:cs="仿宋_GB2312"/>
                <w:bCs/>
                <w:color w:val="auto"/>
                <w:kern w:val="0"/>
                <w:sz w:val="24"/>
                <w:szCs w:val="24"/>
              </w:rPr>
              <w:t>项目联系人</w:t>
            </w:r>
          </w:p>
        </w:tc>
        <w:tc>
          <w:tcPr>
            <w:tcW w:w="1203" w:type="dxa"/>
            <w:noWrap w:val="0"/>
            <w:vAlign w:val="center"/>
          </w:tcPr>
          <w:p w14:paraId="55CD37A0">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r>
              <w:rPr>
                <w:rFonts w:hint="eastAsia" w:ascii="宋体" w:hAnsi="宋体" w:cs="仿宋_GB2312"/>
                <w:bCs/>
                <w:color w:val="auto"/>
                <w:kern w:val="0"/>
                <w:sz w:val="24"/>
                <w:szCs w:val="24"/>
              </w:rPr>
              <w:t>姓名</w:t>
            </w:r>
          </w:p>
        </w:tc>
        <w:tc>
          <w:tcPr>
            <w:tcW w:w="2587" w:type="dxa"/>
            <w:gridSpan w:val="5"/>
            <w:noWrap w:val="0"/>
            <w:vAlign w:val="center"/>
          </w:tcPr>
          <w:p w14:paraId="1ECBB5AD">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p>
        </w:tc>
        <w:tc>
          <w:tcPr>
            <w:tcW w:w="1649" w:type="dxa"/>
            <w:gridSpan w:val="2"/>
            <w:noWrap w:val="0"/>
            <w:vAlign w:val="center"/>
          </w:tcPr>
          <w:p w14:paraId="0D43217C">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r>
              <w:rPr>
                <w:rFonts w:hint="eastAsia" w:ascii="宋体" w:hAnsi="宋体" w:cs="仿宋_GB2312"/>
                <w:bCs/>
                <w:color w:val="auto"/>
                <w:kern w:val="0"/>
                <w:sz w:val="24"/>
                <w:szCs w:val="24"/>
              </w:rPr>
              <w:t>电子邮箱</w:t>
            </w:r>
          </w:p>
        </w:tc>
        <w:tc>
          <w:tcPr>
            <w:tcW w:w="2054" w:type="dxa"/>
            <w:gridSpan w:val="3"/>
            <w:noWrap w:val="0"/>
            <w:vAlign w:val="center"/>
          </w:tcPr>
          <w:p w14:paraId="5964FBCF">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p>
        </w:tc>
      </w:tr>
      <w:tr w14:paraId="2AA3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12" w:type="dxa"/>
            <w:vMerge w:val="continue"/>
            <w:noWrap w:val="0"/>
            <w:vAlign w:val="center"/>
          </w:tcPr>
          <w:p w14:paraId="4B07BDF4">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p>
        </w:tc>
        <w:tc>
          <w:tcPr>
            <w:tcW w:w="1203" w:type="dxa"/>
            <w:noWrap w:val="0"/>
            <w:vAlign w:val="center"/>
          </w:tcPr>
          <w:p w14:paraId="782C8ADF">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r>
              <w:rPr>
                <w:rFonts w:hint="eastAsia" w:ascii="宋体" w:hAnsi="宋体" w:cs="仿宋_GB2312"/>
                <w:bCs/>
                <w:color w:val="auto"/>
                <w:kern w:val="0"/>
                <w:sz w:val="24"/>
                <w:szCs w:val="24"/>
              </w:rPr>
              <w:t>证件类型</w:t>
            </w:r>
          </w:p>
        </w:tc>
        <w:tc>
          <w:tcPr>
            <w:tcW w:w="2587" w:type="dxa"/>
            <w:gridSpan w:val="5"/>
            <w:noWrap w:val="0"/>
            <w:vAlign w:val="center"/>
          </w:tcPr>
          <w:p w14:paraId="5D517E52">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color w:val="auto"/>
                <w:sz w:val="24"/>
                <w:szCs w:val="24"/>
              </w:rPr>
            </w:pPr>
          </w:p>
        </w:tc>
        <w:tc>
          <w:tcPr>
            <w:tcW w:w="1649" w:type="dxa"/>
            <w:gridSpan w:val="2"/>
            <w:noWrap w:val="0"/>
            <w:vAlign w:val="center"/>
          </w:tcPr>
          <w:p w14:paraId="0DD25766">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r>
              <w:rPr>
                <w:rFonts w:hint="eastAsia" w:ascii="宋体" w:hAnsi="宋体" w:cs="仿宋_GB2312"/>
                <w:bCs/>
                <w:color w:val="auto"/>
                <w:kern w:val="0"/>
                <w:sz w:val="24"/>
                <w:szCs w:val="24"/>
              </w:rPr>
              <w:t>证件号码</w:t>
            </w:r>
          </w:p>
        </w:tc>
        <w:tc>
          <w:tcPr>
            <w:tcW w:w="2054" w:type="dxa"/>
            <w:gridSpan w:val="3"/>
            <w:noWrap w:val="0"/>
            <w:vAlign w:val="center"/>
          </w:tcPr>
          <w:p w14:paraId="054E0C35">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color w:val="auto"/>
                <w:sz w:val="24"/>
                <w:szCs w:val="24"/>
              </w:rPr>
            </w:pPr>
          </w:p>
        </w:tc>
      </w:tr>
      <w:tr w14:paraId="3B106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12" w:type="dxa"/>
            <w:vMerge w:val="continue"/>
            <w:noWrap w:val="0"/>
            <w:vAlign w:val="center"/>
          </w:tcPr>
          <w:p w14:paraId="377E7F0D">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p>
        </w:tc>
        <w:tc>
          <w:tcPr>
            <w:tcW w:w="1203" w:type="dxa"/>
            <w:noWrap w:val="0"/>
            <w:vAlign w:val="center"/>
          </w:tcPr>
          <w:p w14:paraId="085987A0">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r>
              <w:rPr>
                <w:rFonts w:hint="eastAsia" w:ascii="宋体" w:hAnsi="宋体" w:cs="仿宋_GB2312"/>
                <w:bCs/>
                <w:color w:val="auto"/>
                <w:kern w:val="0"/>
                <w:sz w:val="24"/>
                <w:szCs w:val="24"/>
              </w:rPr>
              <w:t>固定电话</w:t>
            </w:r>
          </w:p>
        </w:tc>
        <w:tc>
          <w:tcPr>
            <w:tcW w:w="2587" w:type="dxa"/>
            <w:gridSpan w:val="5"/>
            <w:noWrap w:val="0"/>
            <w:vAlign w:val="center"/>
          </w:tcPr>
          <w:p w14:paraId="64C58804">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p>
        </w:tc>
        <w:tc>
          <w:tcPr>
            <w:tcW w:w="1649" w:type="dxa"/>
            <w:gridSpan w:val="2"/>
            <w:noWrap w:val="0"/>
            <w:vAlign w:val="center"/>
          </w:tcPr>
          <w:p w14:paraId="12A2431A">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r>
              <w:rPr>
                <w:rFonts w:hint="eastAsia" w:ascii="宋体" w:hAnsi="宋体" w:cs="仿宋_GB2312"/>
                <w:bCs/>
                <w:color w:val="auto"/>
                <w:kern w:val="0"/>
                <w:sz w:val="24"/>
                <w:szCs w:val="24"/>
              </w:rPr>
              <w:t>移动电话</w:t>
            </w:r>
          </w:p>
        </w:tc>
        <w:tc>
          <w:tcPr>
            <w:tcW w:w="2054" w:type="dxa"/>
            <w:gridSpan w:val="3"/>
            <w:noWrap w:val="0"/>
            <w:vAlign w:val="center"/>
          </w:tcPr>
          <w:p w14:paraId="5A2A177F">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ascii="宋体" w:hAnsi="宋体" w:cs="仿宋_GB2312"/>
                <w:bCs/>
                <w:color w:val="auto"/>
                <w:kern w:val="0"/>
                <w:sz w:val="24"/>
                <w:szCs w:val="24"/>
              </w:rPr>
            </w:pPr>
          </w:p>
        </w:tc>
      </w:tr>
      <w:tr w14:paraId="6919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12" w:type="dxa"/>
            <w:noWrap w:val="0"/>
            <w:vAlign w:val="center"/>
          </w:tcPr>
          <w:p w14:paraId="3039F0DB">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hint="eastAsia" w:ascii="宋体" w:hAnsi="宋体" w:cs="仿宋_GB2312"/>
                <w:bCs/>
                <w:color w:val="auto"/>
                <w:kern w:val="0"/>
                <w:sz w:val="24"/>
                <w:szCs w:val="24"/>
                <w:highlight w:val="none"/>
                <w:lang w:val="en-US" w:eastAsia="zh-CN"/>
              </w:rPr>
            </w:pPr>
            <w:r>
              <w:rPr>
                <w:rFonts w:hint="eastAsia" w:ascii="宋体" w:hAnsi="宋体" w:cs="仿宋_GB2312"/>
                <w:bCs/>
                <w:color w:val="auto"/>
                <w:kern w:val="0"/>
                <w:sz w:val="24"/>
                <w:szCs w:val="24"/>
                <w:highlight w:val="none"/>
              </w:rPr>
              <w:t>项目实施时间</w:t>
            </w:r>
          </w:p>
        </w:tc>
        <w:tc>
          <w:tcPr>
            <w:tcW w:w="7493" w:type="dxa"/>
            <w:gridSpan w:val="11"/>
            <w:noWrap w:val="0"/>
            <w:vAlign w:val="center"/>
          </w:tcPr>
          <w:p w14:paraId="099476FE">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hint="eastAsia" w:ascii="宋体" w:hAnsi="宋体" w:cs="仿宋_GB2312"/>
                <w:bCs/>
                <w:color w:val="auto"/>
                <w:kern w:val="0"/>
                <w:sz w:val="24"/>
                <w:szCs w:val="24"/>
                <w:highlight w:val="none"/>
                <w:lang w:val="en-US" w:eastAsia="zh-CN"/>
              </w:rPr>
            </w:pPr>
            <w:r>
              <w:rPr>
                <w:rFonts w:hint="eastAsia" w:ascii="宋体" w:hAnsi="宋体" w:cs="仿宋_GB2312"/>
                <w:bCs/>
                <w:color w:val="auto"/>
                <w:kern w:val="0"/>
                <w:sz w:val="24"/>
                <w:szCs w:val="24"/>
                <w:highlight w:val="none"/>
              </w:rPr>
              <w:t xml:space="preserve">20  </w:t>
            </w:r>
            <w:r>
              <w:rPr>
                <w:rFonts w:hint="eastAsia" w:ascii="宋体" w:hAnsi="宋体" w:cs="仿宋_GB2312"/>
                <w:bCs/>
                <w:color w:val="auto"/>
                <w:kern w:val="0"/>
                <w:sz w:val="24"/>
                <w:szCs w:val="24"/>
                <w:highlight w:val="none"/>
                <w:lang w:val="en-US" w:eastAsia="zh-CN"/>
              </w:rPr>
              <w:t xml:space="preserve"> </w:t>
            </w:r>
            <w:r>
              <w:rPr>
                <w:rFonts w:hint="eastAsia" w:ascii="宋体" w:hAnsi="宋体" w:cs="仿宋_GB2312"/>
                <w:bCs/>
                <w:color w:val="auto"/>
                <w:kern w:val="0"/>
                <w:sz w:val="24"/>
                <w:szCs w:val="24"/>
                <w:highlight w:val="none"/>
              </w:rPr>
              <w:t>年  月  日至20  年  月   日</w:t>
            </w:r>
          </w:p>
        </w:tc>
      </w:tr>
      <w:tr w14:paraId="3A8FE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95" w:hRule="atLeast"/>
          <w:jc w:val="center"/>
        </w:trPr>
        <w:tc>
          <w:tcPr>
            <w:tcW w:w="1612" w:type="dxa"/>
            <w:noWrap w:val="0"/>
            <w:vAlign w:val="center"/>
          </w:tcPr>
          <w:p w14:paraId="226BCA88">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both"/>
              <w:textAlignment w:val="auto"/>
              <w:rPr>
                <w:rFonts w:hint="eastAsia" w:ascii="宋体" w:hAnsi="宋体" w:cs="仿宋_GB2312"/>
                <w:bCs/>
                <w:color w:val="auto"/>
                <w:kern w:val="0"/>
                <w:sz w:val="24"/>
                <w:szCs w:val="24"/>
                <w:lang w:val="en-US" w:eastAsia="zh-CN"/>
              </w:rPr>
            </w:pPr>
            <w:r>
              <w:rPr>
                <w:rFonts w:hint="eastAsia" w:ascii="宋体" w:hAnsi="宋体" w:cs="仿宋_GB2312"/>
                <w:bCs/>
                <w:color w:val="auto"/>
                <w:kern w:val="0"/>
                <w:sz w:val="24"/>
                <w:szCs w:val="24"/>
              </w:rPr>
              <w:t>项目研究内容</w:t>
            </w:r>
            <w:r>
              <w:rPr>
                <w:rFonts w:hint="eastAsia" w:ascii="宋体" w:hAnsi="宋体" w:cs="仿宋_GB2312"/>
                <w:bCs/>
                <w:color w:val="auto"/>
                <w:kern w:val="0"/>
                <w:sz w:val="24"/>
                <w:szCs w:val="24"/>
                <w:lang w:eastAsia="zh-CN"/>
              </w:rPr>
              <w:t>摘要</w:t>
            </w:r>
            <w:r>
              <w:rPr>
                <w:rFonts w:hint="eastAsia" w:ascii="宋体" w:hAnsi="宋体" w:cs="仿宋_GB2312"/>
                <w:bCs/>
                <w:color w:val="auto"/>
                <w:kern w:val="0"/>
                <w:sz w:val="24"/>
                <w:szCs w:val="24"/>
              </w:rPr>
              <w:t>（限</w:t>
            </w:r>
            <w:r>
              <w:rPr>
                <w:rFonts w:hint="eastAsia" w:ascii="宋体" w:hAnsi="宋体" w:cs="仿宋_GB2312"/>
                <w:bCs/>
                <w:color w:val="auto"/>
                <w:kern w:val="0"/>
                <w:sz w:val="24"/>
                <w:szCs w:val="24"/>
                <w:lang w:val="en-US" w:eastAsia="zh-CN"/>
              </w:rPr>
              <w:t>3</w:t>
            </w:r>
            <w:r>
              <w:rPr>
                <w:rFonts w:hint="eastAsia" w:ascii="宋体" w:hAnsi="宋体" w:cs="仿宋_GB2312"/>
                <w:bCs/>
                <w:color w:val="auto"/>
                <w:kern w:val="0"/>
                <w:sz w:val="24"/>
                <w:szCs w:val="24"/>
              </w:rPr>
              <w:t>00字以内）</w:t>
            </w:r>
          </w:p>
        </w:tc>
        <w:tc>
          <w:tcPr>
            <w:tcW w:w="7493" w:type="dxa"/>
            <w:gridSpan w:val="11"/>
            <w:noWrap w:val="0"/>
            <w:vAlign w:val="center"/>
          </w:tcPr>
          <w:p w14:paraId="5A2223A2">
            <w:pPr>
              <w:keepNext w:val="0"/>
              <w:keepLines w:val="0"/>
              <w:pageBreakBefore w:val="0"/>
              <w:widowControl w:val="0"/>
              <w:tabs>
                <w:tab w:val="left" w:pos="5096"/>
              </w:tabs>
              <w:kinsoku/>
              <w:wordWrap/>
              <w:overflowPunct/>
              <w:topLinePunct w:val="0"/>
              <w:autoSpaceDE/>
              <w:autoSpaceDN/>
              <w:bidi w:val="0"/>
              <w:adjustRightInd w:val="0"/>
              <w:snapToGrid w:val="0"/>
              <w:spacing w:line="400" w:lineRule="exact"/>
              <w:jc w:val="center"/>
              <w:textAlignment w:val="auto"/>
              <w:rPr>
                <w:rFonts w:hint="eastAsia" w:ascii="宋体" w:hAnsi="宋体" w:cs="仿宋_GB2312"/>
                <w:bCs/>
                <w:color w:val="auto"/>
                <w:kern w:val="0"/>
                <w:sz w:val="24"/>
                <w:szCs w:val="24"/>
                <w:lang w:val="en-US" w:eastAsia="zh-CN"/>
              </w:rPr>
            </w:pPr>
          </w:p>
        </w:tc>
      </w:tr>
      <w:tr w14:paraId="7C615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0" w:hRule="atLeast"/>
          <w:jc w:val="center"/>
        </w:trPr>
        <w:tc>
          <w:tcPr>
            <w:tcW w:w="9105" w:type="dxa"/>
            <w:gridSpan w:val="12"/>
            <w:noWrap w:val="0"/>
            <w:vAlign w:val="center"/>
          </w:tcPr>
          <w:p w14:paraId="31747D12">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方正楷体_GBK" w:hAnsi="方正楷体_GBK" w:eastAsia="方正楷体_GBK" w:cs="方正楷体_GBK"/>
                <w:bCs/>
                <w:color w:val="auto"/>
                <w:kern w:val="0"/>
                <w:sz w:val="24"/>
                <w:szCs w:val="24"/>
                <w:lang w:val="en-US" w:eastAsia="zh-CN"/>
              </w:rPr>
            </w:pPr>
            <w:r>
              <w:rPr>
                <w:rFonts w:hint="eastAsia" w:ascii="方正楷体_GBK" w:hAnsi="方正楷体_GBK" w:eastAsia="方正楷体_GBK" w:cs="方正楷体_GBK"/>
                <w:b/>
                <w:bCs/>
                <w:color w:val="auto"/>
                <w:sz w:val="24"/>
                <w:szCs w:val="24"/>
              </w:rPr>
              <w:t>说明：</w:t>
            </w:r>
            <w:r>
              <w:rPr>
                <w:rFonts w:hint="eastAsia" w:ascii="方正楷体_GBK" w:hAnsi="方正楷体_GBK" w:eastAsia="方正楷体_GBK" w:cs="方正楷体_GBK"/>
                <w:bCs/>
                <w:color w:val="auto"/>
                <w:sz w:val="24"/>
                <w:szCs w:val="24"/>
              </w:rPr>
              <w:t>基本信息表中各字段内容在项目管理全流程使用（评审、立项、任务书等环节自动读取），申报截止后无正当理由不得修改调整，请务必据实填写，核对无误后提交。</w:t>
            </w:r>
          </w:p>
        </w:tc>
      </w:tr>
    </w:tbl>
    <w:p w14:paraId="514B703C">
      <w:pPr>
        <w:ind w:left="640" w:leftChars="200"/>
        <w:rPr>
          <w:rFonts w:hint="eastAsia" w:ascii="方正黑体_GBK" w:hAnsi="Times New Roman" w:eastAsia="方正黑体_GBK" w:cs="Times New Roman"/>
          <w:color w:val="auto"/>
          <w:spacing w:val="20"/>
          <w:sz w:val="28"/>
          <w:szCs w:val="28"/>
          <w:lang w:eastAsia="zh-CN"/>
        </w:rPr>
        <w:sectPr>
          <w:footerReference r:id="rId3" w:type="default"/>
          <w:pgSz w:w="11906" w:h="16838"/>
          <w:pgMar w:top="1440" w:right="1797" w:bottom="1440" w:left="1797" w:header="851" w:footer="992" w:gutter="0"/>
          <w:pgNumType w:fmt="numberInDash" w:start="1"/>
          <w:cols w:space="720" w:num="1"/>
          <w:docGrid w:linePitch="312" w:charSpace="0"/>
        </w:sectPr>
      </w:pPr>
    </w:p>
    <w:p w14:paraId="00D96B31">
      <w:pPr>
        <w:ind w:firstLine="280" w:firstLineChars="100"/>
        <w:rPr>
          <w:rFonts w:ascii="方正黑体_GBK" w:eastAsia="方正黑体_GBK"/>
          <w:color w:val="auto"/>
          <w:sz w:val="28"/>
          <w:szCs w:val="28"/>
        </w:rPr>
      </w:pPr>
      <w:r>
        <w:rPr>
          <w:rFonts w:hint="eastAsia" w:ascii="方正黑体_GBK" w:eastAsia="方正黑体_GBK"/>
          <w:color w:val="auto"/>
          <w:sz w:val="28"/>
          <w:lang w:eastAsia="zh-CN"/>
        </w:rPr>
        <w:t>二</w:t>
      </w:r>
      <w:r>
        <w:rPr>
          <w:rFonts w:hint="eastAsia" w:ascii="方正黑体_GBK" w:eastAsia="方正黑体_GBK"/>
          <w:color w:val="auto"/>
          <w:sz w:val="28"/>
          <w:szCs w:val="28"/>
        </w:rPr>
        <w:t>、</w:t>
      </w:r>
      <w:r>
        <w:rPr>
          <w:rFonts w:hint="eastAsia" w:ascii="方正黑体_GBK" w:eastAsia="方正黑体_GBK"/>
          <w:color w:val="auto"/>
          <w:sz w:val="28"/>
        </w:rPr>
        <w:t>项目负责人及研究团队组成人员</w:t>
      </w:r>
    </w:p>
    <w:tbl>
      <w:tblPr>
        <w:tblStyle w:val="4"/>
        <w:tblW w:w="13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788"/>
        <w:gridCol w:w="1187"/>
        <w:gridCol w:w="1725"/>
        <w:gridCol w:w="1450"/>
        <w:gridCol w:w="1286"/>
        <w:gridCol w:w="910"/>
        <w:gridCol w:w="1662"/>
        <w:gridCol w:w="1602"/>
        <w:gridCol w:w="1905"/>
      </w:tblGrid>
      <w:tr w14:paraId="1E126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6" w:type="dxa"/>
            <w:tcBorders>
              <w:top w:val="single" w:color="auto" w:sz="4" w:space="0"/>
              <w:left w:val="single" w:color="auto" w:sz="4" w:space="0"/>
              <w:bottom w:val="single" w:color="auto" w:sz="4" w:space="0"/>
              <w:right w:val="single" w:color="auto" w:sz="4" w:space="0"/>
            </w:tcBorders>
            <w:noWrap w:val="0"/>
            <w:vAlign w:val="center"/>
          </w:tcPr>
          <w:p w14:paraId="4E5160AA">
            <w:pPr>
              <w:jc w:val="center"/>
              <w:rPr>
                <w:rFonts w:ascii="仿宋_GB2312"/>
                <w:color w:val="auto"/>
              </w:rPr>
            </w:pPr>
            <w:r>
              <w:rPr>
                <w:rFonts w:hint="eastAsia" w:ascii="仿宋_GB2312" w:hAnsi="““Times New Roman”“"/>
                <w:color w:val="auto"/>
                <w:sz w:val="24"/>
              </w:rPr>
              <w:t>姓</w:t>
            </w:r>
            <w:r>
              <w:rPr>
                <w:rFonts w:hint="eastAsia" w:ascii="仿宋_GB2312"/>
                <w:color w:val="auto"/>
                <w:sz w:val="24"/>
              </w:rPr>
              <w:t xml:space="preserve"> 名</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21EF6F3A">
            <w:pPr>
              <w:jc w:val="center"/>
              <w:rPr>
                <w:rFonts w:ascii="仿宋_GB2312"/>
                <w:color w:val="auto"/>
              </w:rPr>
            </w:pPr>
            <w:r>
              <w:rPr>
                <w:rFonts w:hint="eastAsia" w:ascii="仿宋_GB2312" w:hAnsi="““Times New Roman”“"/>
                <w:color w:val="auto"/>
                <w:sz w:val="24"/>
              </w:rPr>
              <w:t>性别</w:t>
            </w:r>
          </w:p>
        </w:tc>
        <w:tc>
          <w:tcPr>
            <w:tcW w:w="1187" w:type="dxa"/>
            <w:tcBorders>
              <w:top w:val="single" w:color="auto" w:sz="4" w:space="0"/>
              <w:left w:val="single" w:color="auto" w:sz="4" w:space="0"/>
              <w:bottom w:val="single" w:color="auto" w:sz="4" w:space="0"/>
              <w:right w:val="single" w:color="auto" w:sz="4" w:space="0"/>
            </w:tcBorders>
            <w:noWrap w:val="0"/>
            <w:vAlign w:val="center"/>
          </w:tcPr>
          <w:p w14:paraId="2823E026">
            <w:pPr>
              <w:jc w:val="center"/>
              <w:rPr>
                <w:rFonts w:ascii="仿宋_GB2312"/>
                <w:color w:val="auto"/>
              </w:rPr>
            </w:pPr>
            <w:r>
              <w:rPr>
                <w:rFonts w:hint="eastAsia" w:ascii="仿宋_GB2312" w:hAnsi="““Times New Roman”“"/>
                <w:color w:val="auto"/>
                <w:sz w:val="24"/>
              </w:rPr>
              <w:t>出生年月</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3E00DB7E">
            <w:pPr>
              <w:jc w:val="center"/>
              <w:rPr>
                <w:rFonts w:ascii="仿宋_GB2312" w:hAnsi="““Times New Roman”“"/>
                <w:color w:val="auto"/>
                <w:sz w:val="24"/>
              </w:rPr>
            </w:pPr>
            <w:r>
              <w:rPr>
                <w:rFonts w:hint="eastAsia" w:ascii="仿宋_GB2312" w:hAnsi="““Times New Roman”“"/>
                <w:color w:val="auto"/>
                <w:sz w:val="24"/>
              </w:rPr>
              <w:t>所</w:t>
            </w:r>
            <w:r>
              <w:rPr>
                <w:rFonts w:hint="eastAsia" w:ascii="仿宋_GB2312"/>
                <w:color w:val="auto"/>
                <w:sz w:val="24"/>
              </w:rPr>
              <w:t>在</w:t>
            </w:r>
            <w:r>
              <w:rPr>
                <w:rFonts w:hint="eastAsia" w:ascii="仿宋_GB2312" w:hAnsi="““Times New Roman”“"/>
                <w:color w:val="auto"/>
                <w:sz w:val="24"/>
              </w:rPr>
              <w:t>单位</w:t>
            </w:r>
          </w:p>
        </w:tc>
        <w:tc>
          <w:tcPr>
            <w:tcW w:w="1450" w:type="dxa"/>
            <w:tcBorders>
              <w:top w:val="single" w:color="auto" w:sz="4" w:space="0"/>
              <w:left w:val="single" w:color="auto" w:sz="4" w:space="0"/>
              <w:bottom w:val="single" w:color="auto" w:sz="4" w:space="0"/>
              <w:right w:val="single" w:color="auto" w:sz="4" w:space="0"/>
            </w:tcBorders>
            <w:noWrap w:val="0"/>
            <w:vAlign w:val="center"/>
          </w:tcPr>
          <w:p w14:paraId="4C674FCA">
            <w:pPr>
              <w:jc w:val="center"/>
              <w:rPr>
                <w:rFonts w:hint="default" w:ascii="仿宋_GB2312" w:hAnsi="““Times New Roman”“" w:eastAsia="仿宋_GB2312"/>
                <w:color w:val="auto"/>
                <w:sz w:val="24"/>
                <w:lang w:val="en-US" w:eastAsia="zh-CN"/>
              </w:rPr>
            </w:pPr>
            <w:r>
              <w:rPr>
                <w:rFonts w:hint="eastAsia" w:ascii="仿宋_GB2312" w:hAnsi="““Times New Roman”“"/>
                <w:color w:val="auto"/>
                <w:sz w:val="24"/>
                <w:lang w:eastAsia="zh-CN"/>
              </w:rPr>
              <w:t>职务</w:t>
            </w:r>
            <w:r>
              <w:rPr>
                <w:rFonts w:hint="eastAsia" w:ascii="仿宋_GB2312" w:hAnsi="““Times New Roman”“"/>
                <w:color w:val="auto"/>
                <w:sz w:val="24"/>
                <w:lang w:val="en-US" w:eastAsia="zh-CN"/>
              </w:rPr>
              <w:t>/职称</w:t>
            </w:r>
          </w:p>
        </w:tc>
        <w:tc>
          <w:tcPr>
            <w:tcW w:w="1286" w:type="dxa"/>
            <w:tcBorders>
              <w:top w:val="single" w:color="auto" w:sz="4" w:space="0"/>
              <w:left w:val="single" w:color="auto" w:sz="4" w:space="0"/>
              <w:bottom w:val="single" w:color="auto" w:sz="4" w:space="0"/>
              <w:right w:val="single" w:color="auto" w:sz="4" w:space="0"/>
            </w:tcBorders>
            <w:noWrap w:val="0"/>
            <w:vAlign w:val="center"/>
          </w:tcPr>
          <w:p w14:paraId="68A78599">
            <w:pPr>
              <w:jc w:val="center"/>
              <w:rPr>
                <w:rFonts w:ascii="仿宋_GB2312"/>
                <w:color w:val="auto"/>
              </w:rPr>
            </w:pPr>
            <w:r>
              <w:rPr>
                <w:rFonts w:hint="eastAsia" w:ascii="仿宋_GB2312" w:hAnsi="““Times New Roman”“"/>
                <w:color w:val="auto"/>
                <w:sz w:val="24"/>
              </w:rPr>
              <w:t>所学专业</w:t>
            </w:r>
          </w:p>
        </w:tc>
        <w:tc>
          <w:tcPr>
            <w:tcW w:w="910" w:type="dxa"/>
            <w:tcBorders>
              <w:top w:val="single" w:color="auto" w:sz="4" w:space="0"/>
              <w:left w:val="single" w:color="auto" w:sz="4" w:space="0"/>
              <w:bottom w:val="single" w:color="auto" w:sz="4" w:space="0"/>
              <w:right w:val="single" w:color="auto" w:sz="4" w:space="0"/>
            </w:tcBorders>
            <w:noWrap w:val="0"/>
            <w:vAlign w:val="center"/>
          </w:tcPr>
          <w:p w14:paraId="6D939F2B">
            <w:pPr>
              <w:jc w:val="center"/>
              <w:rPr>
                <w:rFonts w:ascii="仿宋_GB2312"/>
                <w:color w:val="auto"/>
              </w:rPr>
            </w:pPr>
            <w:r>
              <w:rPr>
                <w:rFonts w:hint="eastAsia" w:ascii="仿宋_GB2312" w:hAnsi="““Times New Roman”“"/>
                <w:color w:val="auto"/>
                <w:sz w:val="24"/>
              </w:rPr>
              <w:t>学位</w:t>
            </w:r>
          </w:p>
        </w:tc>
        <w:tc>
          <w:tcPr>
            <w:tcW w:w="1662" w:type="dxa"/>
            <w:tcBorders>
              <w:top w:val="single" w:color="auto" w:sz="4" w:space="0"/>
              <w:left w:val="single" w:color="auto" w:sz="4" w:space="0"/>
              <w:bottom w:val="single" w:color="auto" w:sz="4" w:space="0"/>
              <w:right w:val="single" w:color="auto" w:sz="4" w:space="0"/>
            </w:tcBorders>
            <w:noWrap w:val="0"/>
            <w:vAlign w:val="center"/>
          </w:tcPr>
          <w:p w14:paraId="20BF3D2D">
            <w:pPr>
              <w:jc w:val="center"/>
              <w:rPr>
                <w:rFonts w:ascii="仿宋_GB2312"/>
                <w:color w:val="auto"/>
              </w:rPr>
            </w:pPr>
            <w:r>
              <w:rPr>
                <w:rFonts w:hint="eastAsia" w:ascii="仿宋_GB2312" w:hAnsi="““Times New Roman”“"/>
                <w:color w:val="auto"/>
                <w:sz w:val="24"/>
              </w:rPr>
              <w:t>身份证件号码</w:t>
            </w:r>
          </w:p>
        </w:tc>
        <w:tc>
          <w:tcPr>
            <w:tcW w:w="1602" w:type="dxa"/>
            <w:tcBorders>
              <w:top w:val="single" w:color="auto" w:sz="4" w:space="0"/>
              <w:left w:val="single" w:color="auto" w:sz="4" w:space="0"/>
              <w:bottom w:val="single" w:color="auto" w:sz="4" w:space="0"/>
              <w:right w:val="single" w:color="auto" w:sz="4" w:space="0"/>
            </w:tcBorders>
            <w:noWrap w:val="0"/>
            <w:vAlign w:val="center"/>
          </w:tcPr>
          <w:p w14:paraId="4F3FC9FA">
            <w:pPr>
              <w:jc w:val="center"/>
              <w:rPr>
                <w:rFonts w:ascii="仿宋_GB2312"/>
                <w:color w:val="auto"/>
              </w:rPr>
            </w:pPr>
            <w:r>
              <w:rPr>
                <w:rFonts w:hint="eastAsia" w:ascii="仿宋_GB2312" w:hAnsi="““Times New Roman”“"/>
                <w:color w:val="auto"/>
                <w:sz w:val="24"/>
              </w:rPr>
              <w:t>在本项目中承担的任务</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64389972">
            <w:pPr>
              <w:jc w:val="center"/>
              <w:rPr>
                <w:rFonts w:hint="eastAsia" w:ascii="仿宋_GB2312" w:eastAsia="仿宋_GB2312"/>
                <w:color w:val="auto"/>
                <w:lang w:eastAsia="zh-CN"/>
              </w:rPr>
            </w:pPr>
            <w:r>
              <w:rPr>
                <w:rFonts w:hint="eastAsia" w:ascii="仿宋_GB2312" w:hAnsi="““Times New Roman”“"/>
                <w:color w:val="auto"/>
                <w:sz w:val="24"/>
                <w:lang w:eastAsia="zh-CN"/>
              </w:rPr>
              <w:t>投入</w:t>
            </w:r>
            <w:r>
              <w:rPr>
                <w:rFonts w:hint="eastAsia" w:ascii="仿宋_GB2312" w:hAnsi="““Times New Roman”“"/>
                <w:color w:val="auto"/>
                <w:sz w:val="24"/>
              </w:rPr>
              <w:t>本项目时间</w:t>
            </w:r>
            <w:r>
              <w:rPr>
                <w:rFonts w:hint="eastAsia" w:ascii="仿宋_GB2312" w:hAnsi="““Times New Roman”“"/>
                <w:color w:val="auto"/>
                <w:sz w:val="24"/>
                <w:lang w:eastAsia="zh-CN"/>
              </w:rPr>
              <w:t>（月）</w:t>
            </w:r>
          </w:p>
        </w:tc>
      </w:tr>
      <w:tr w14:paraId="338E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6" w:type="dxa"/>
            <w:tcBorders>
              <w:top w:val="single" w:color="auto" w:sz="4" w:space="0"/>
              <w:left w:val="single" w:color="auto" w:sz="4" w:space="0"/>
              <w:bottom w:val="single" w:color="auto" w:sz="4" w:space="0"/>
              <w:right w:val="single" w:color="auto" w:sz="4" w:space="0"/>
            </w:tcBorders>
            <w:noWrap w:val="0"/>
            <w:vAlign w:val="center"/>
          </w:tcPr>
          <w:p w14:paraId="12384EA5">
            <w:pPr>
              <w:jc w:val="center"/>
              <w:rPr>
                <w:rFonts w:ascii="仿宋_GB2312" w:hAnsi="““Times New Roman”“"/>
                <w:color w:val="auto"/>
                <w:sz w:val="24"/>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631F09CB">
            <w:pPr>
              <w:jc w:val="center"/>
              <w:rPr>
                <w:rFonts w:ascii="仿宋_GB2312" w:hAnsi="““Times New Roman”“"/>
                <w:color w:val="auto"/>
                <w:sz w:val="24"/>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4F4ACD5A">
            <w:pPr>
              <w:jc w:val="center"/>
              <w:rPr>
                <w:rFonts w:ascii="仿宋_GB2312" w:hAnsi="““Times New Roman”“"/>
                <w:color w:val="auto"/>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5DD8B521">
            <w:pPr>
              <w:jc w:val="center"/>
              <w:rPr>
                <w:rFonts w:ascii="仿宋_GB2312" w:hAnsi="““Times New Roman”“"/>
                <w:color w:val="auto"/>
                <w:sz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4AFD60ED">
            <w:pPr>
              <w:jc w:val="center"/>
              <w:rPr>
                <w:rFonts w:ascii="仿宋_GB2312" w:hAnsi="““Times New Roman”“"/>
                <w:color w:val="auto"/>
                <w:sz w:val="24"/>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228798B5">
            <w:pPr>
              <w:jc w:val="center"/>
              <w:rPr>
                <w:rFonts w:ascii="仿宋_GB2312" w:hAnsi="““Times New Roman”“"/>
                <w:color w:val="auto"/>
                <w:sz w:val="24"/>
              </w:rPr>
            </w:pPr>
          </w:p>
        </w:tc>
        <w:tc>
          <w:tcPr>
            <w:tcW w:w="910" w:type="dxa"/>
            <w:tcBorders>
              <w:top w:val="single" w:color="auto" w:sz="4" w:space="0"/>
              <w:left w:val="single" w:color="auto" w:sz="4" w:space="0"/>
              <w:bottom w:val="single" w:color="auto" w:sz="4" w:space="0"/>
              <w:right w:val="single" w:color="auto" w:sz="4" w:space="0"/>
            </w:tcBorders>
            <w:noWrap w:val="0"/>
            <w:vAlign w:val="center"/>
          </w:tcPr>
          <w:p w14:paraId="577F125E">
            <w:pPr>
              <w:jc w:val="center"/>
              <w:rPr>
                <w:rFonts w:ascii="仿宋_GB2312" w:hAnsi="““Times New Roman”“"/>
                <w:color w:val="auto"/>
                <w:sz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14:paraId="4DC4BE42">
            <w:pPr>
              <w:jc w:val="center"/>
              <w:rPr>
                <w:rFonts w:ascii="仿宋_GB2312" w:hAnsi="““Times New Roman”“"/>
                <w:color w:val="auto"/>
                <w:sz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14:paraId="42E4D7BA">
            <w:pPr>
              <w:jc w:val="center"/>
              <w:rPr>
                <w:rFonts w:ascii="仿宋_GB2312" w:hAnsi="““Times New Roman”“"/>
                <w:color w:val="auto"/>
                <w:sz w:val="24"/>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1613722C">
            <w:pPr>
              <w:jc w:val="center"/>
              <w:rPr>
                <w:rFonts w:ascii="仿宋_GB2312" w:hAnsi="““Times New Roman”“"/>
                <w:color w:val="auto"/>
                <w:sz w:val="24"/>
              </w:rPr>
            </w:pPr>
          </w:p>
        </w:tc>
      </w:tr>
      <w:tr w14:paraId="5818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6" w:type="dxa"/>
            <w:tcBorders>
              <w:top w:val="single" w:color="auto" w:sz="4" w:space="0"/>
              <w:left w:val="single" w:color="auto" w:sz="4" w:space="0"/>
              <w:bottom w:val="single" w:color="auto" w:sz="4" w:space="0"/>
              <w:right w:val="single" w:color="auto" w:sz="4" w:space="0"/>
            </w:tcBorders>
            <w:noWrap w:val="0"/>
            <w:vAlign w:val="center"/>
          </w:tcPr>
          <w:p w14:paraId="0AE9B6AA">
            <w:pPr>
              <w:jc w:val="center"/>
              <w:rPr>
                <w:rFonts w:ascii="仿宋_GB2312" w:hAnsi="““Times New Roman”“"/>
                <w:color w:val="auto"/>
                <w:sz w:val="24"/>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14430DA6">
            <w:pPr>
              <w:jc w:val="center"/>
              <w:rPr>
                <w:rFonts w:ascii="仿宋_GB2312" w:hAnsi="““Times New Roman”“"/>
                <w:color w:val="auto"/>
                <w:sz w:val="24"/>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570F30E3">
            <w:pPr>
              <w:jc w:val="center"/>
              <w:rPr>
                <w:rFonts w:ascii="仿宋_GB2312" w:hAnsi="““Times New Roman”“"/>
                <w:color w:val="auto"/>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7D879EB6">
            <w:pPr>
              <w:jc w:val="center"/>
              <w:rPr>
                <w:rFonts w:ascii="仿宋_GB2312" w:hAnsi="““Times New Roman”“"/>
                <w:color w:val="auto"/>
                <w:sz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36540753">
            <w:pPr>
              <w:jc w:val="center"/>
              <w:rPr>
                <w:rFonts w:ascii="仿宋_GB2312" w:hAnsi="““Times New Roman”“"/>
                <w:color w:val="auto"/>
                <w:sz w:val="24"/>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3C091327">
            <w:pPr>
              <w:jc w:val="center"/>
              <w:rPr>
                <w:rFonts w:ascii="仿宋_GB2312" w:hAnsi="““Times New Roman”“"/>
                <w:color w:val="auto"/>
                <w:sz w:val="24"/>
              </w:rPr>
            </w:pPr>
          </w:p>
        </w:tc>
        <w:tc>
          <w:tcPr>
            <w:tcW w:w="910" w:type="dxa"/>
            <w:tcBorders>
              <w:top w:val="single" w:color="auto" w:sz="4" w:space="0"/>
              <w:left w:val="single" w:color="auto" w:sz="4" w:space="0"/>
              <w:bottom w:val="single" w:color="auto" w:sz="4" w:space="0"/>
              <w:right w:val="single" w:color="auto" w:sz="4" w:space="0"/>
            </w:tcBorders>
            <w:noWrap w:val="0"/>
            <w:vAlign w:val="center"/>
          </w:tcPr>
          <w:p w14:paraId="0FE2608C">
            <w:pPr>
              <w:jc w:val="center"/>
              <w:rPr>
                <w:rFonts w:ascii="仿宋_GB2312" w:hAnsi="““Times New Roman”“"/>
                <w:color w:val="auto"/>
                <w:sz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14:paraId="53019FFA">
            <w:pPr>
              <w:jc w:val="center"/>
              <w:rPr>
                <w:rFonts w:ascii="仿宋_GB2312" w:hAnsi="““Times New Roman”“"/>
                <w:color w:val="auto"/>
                <w:sz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14:paraId="47D078BF">
            <w:pPr>
              <w:jc w:val="center"/>
              <w:rPr>
                <w:rFonts w:ascii="仿宋_GB2312" w:hAnsi="““Times New Roman”“"/>
                <w:color w:val="auto"/>
                <w:sz w:val="24"/>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0AB5380C">
            <w:pPr>
              <w:jc w:val="center"/>
              <w:rPr>
                <w:rFonts w:ascii="仿宋_GB2312" w:hAnsi="““Times New Roman”“"/>
                <w:color w:val="auto"/>
                <w:sz w:val="24"/>
              </w:rPr>
            </w:pPr>
          </w:p>
        </w:tc>
      </w:tr>
      <w:tr w14:paraId="195FA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6" w:type="dxa"/>
            <w:tcBorders>
              <w:top w:val="single" w:color="auto" w:sz="4" w:space="0"/>
              <w:left w:val="single" w:color="auto" w:sz="4" w:space="0"/>
              <w:bottom w:val="single" w:color="auto" w:sz="4" w:space="0"/>
              <w:right w:val="single" w:color="auto" w:sz="4" w:space="0"/>
            </w:tcBorders>
            <w:noWrap w:val="0"/>
            <w:vAlign w:val="center"/>
          </w:tcPr>
          <w:p w14:paraId="67C65751">
            <w:pPr>
              <w:jc w:val="center"/>
              <w:rPr>
                <w:rFonts w:ascii="仿宋_GB2312" w:hAnsi="““Times New Roman”“"/>
                <w:color w:val="auto"/>
                <w:sz w:val="24"/>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7BE8BD03">
            <w:pPr>
              <w:jc w:val="center"/>
              <w:rPr>
                <w:rFonts w:ascii="仿宋_GB2312" w:hAnsi="““Times New Roman”“"/>
                <w:color w:val="auto"/>
                <w:sz w:val="24"/>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62C7AC93">
            <w:pPr>
              <w:jc w:val="center"/>
              <w:rPr>
                <w:rFonts w:ascii="仿宋_GB2312" w:hAnsi="““Times New Roman”“"/>
                <w:color w:val="auto"/>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72E50E86">
            <w:pPr>
              <w:jc w:val="center"/>
              <w:rPr>
                <w:rFonts w:ascii="仿宋_GB2312" w:hAnsi="““Times New Roman”“"/>
                <w:color w:val="auto"/>
                <w:sz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7917081C">
            <w:pPr>
              <w:jc w:val="center"/>
              <w:rPr>
                <w:rFonts w:ascii="仿宋_GB2312" w:hAnsi="““Times New Roman”“"/>
                <w:color w:val="auto"/>
                <w:sz w:val="24"/>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43564E47">
            <w:pPr>
              <w:jc w:val="center"/>
              <w:rPr>
                <w:rFonts w:ascii="仿宋_GB2312" w:hAnsi="““Times New Roman”“"/>
                <w:color w:val="auto"/>
                <w:sz w:val="24"/>
              </w:rPr>
            </w:pPr>
          </w:p>
        </w:tc>
        <w:tc>
          <w:tcPr>
            <w:tcW w:w="910" w:type="dxa"/>
            <w:tcBorders>
              <w:top w:val="single" w:color="auto" w:sz="4" w:space="0"/>
              <w:left w:val="single" w:color="auto" w:sz="4" w:space="0"/>
              <w:bottom w:val="single" w:color="auto" w:sz="4" w:space="0"/>
              <w:right w:val="single" w:color="auto" w:sz="4" w:space="0"/>
            </w:tcBorders>
            <w:noWrap w:val="0"/>
            <w:vAlign w:val="center"/>
          </w:tcPr>
          <w:p w14:paraId="228ECC06">
            <w:pPr>
              <w:jc w:val="center"/>
              <w:rPr>
                <w:rFonts w:ascii="仿宋_GB2312" w:hAnsi="““Times New Roman”“"/>
                <w:color w:val="auto"/>
                <w:sz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14:paraId="2E51A788">
            <w:pPr>
              <w:jc w:val="center"/>
              <w:rPr>
                <w:rFonts w:ascii="仿宋_GB2312" w:hAnsi="““Times New Roman”“"/>
                <w:color w:val="auto"/>
                <w:sz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14:paraId="7DB939CE">
            <w:pPr>
              <w:jc w:val="center"/>
              <w:rPr>
                <w:rFonts w:ascii="仿宋_GB2312" w:hAnsi="““Times New Roman”“"/>
                <w:color w:val="auto"/>
                <w:sz w:val="24"/>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28234D7E">
            <w:pPr>
              <w:jc w:val="center"/>
              <w:rPr>
                <w:rFonts w:ascii="仿宋_GB2312" w:hAnsi="““Times New Roman”“"/>
                <w:color w:val="auto"/>
                <w:sz w:val="24"/>
              </w:rPr>
            </w:pPr>
          </w:p>
        </w:tc>
      </w:tr>
      <w:tr w14:paraId="6646A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6" w:type="dxa"/>
            <w:tcBorders>
              <w:top w:val="single" w:color="auto" w:sz="4" w:space="0"/>
              <w:left w:val="single" w:color="auto" w:sz="4" w:space="0"/>
              <w:bottom w:val="single" w:color="auto" w:sz="4" w:space="0"/>
              <w:right w:val="single" w:color="auto" w:sz="4" w:space="0"/>
            </w:tcBorders>
            <w:noWrap w:val="0"/>
            <w:vAlign w:val="center"/>
          </w:tcPr>
          <w:p w14:paraId="1E3650D4">
            <w:pPr>
              <w:jc w:val="center"/>
              <w:rPr>
                <w:rFonts w:ascii="仿宋_GB2312" w:hAnsi="““Times New Roman”“"/>
                <w:color w:val="auto"/>
                <w:sz w:val="24"/>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556BCA2B">
            <w:pPr>
              <w:jc w:val="center"/>
              <w:rPr>
                <w:rFonts w:ascii="仿宋_GB2312" w:hAnsi="““Times New Roman”“"/>
                <w:color w:val="auto"/>
                <w:sz w:val="24"/>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2C860B42">
            <w:pPr>
              <w:jc w:val="center"/>
              <w:rPr>
                <w:rFonts w:ascii="仿宋_GB2312" w:hAnsi="““Times New Roman”“"/>
                <w:color w:val="auto"/>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5D281837">
            <w:pPr>
              <w:jc w:val="center"/>
              <w:rPr>
                <w:rFonts w:ascii="仿宋_GB2312" w:hAnsi="““Times New Roman”“"/>
                <w:color w:val="auto"/>
                <w:sz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03917371">
            <w:pPr>
              <w:jc w:val="center"/>
              <w:rPr>
                <w:rFonts w:ascii="仿宋_GB2312" w:hAnsi="““Times New Roman”“"/>
                <w:color w:val="auto"/>
                <w:sz w:val="24"/>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27A5B196">
            <w:pPr>
              <w:jc w:val="center"/>
              <w:rPr>
                <w:rFonts w:ascii="仿宋_GB2312" w:hAnsi="““Times New Roman”“"/>
                <w:color w:val="auto"/>
                <w:sz w:val="24"/>
              </w:rPr>
            </w:pPr>
          </w:p>
        </w:tc>
        <w:tc>
          <w:tcPr>
            <w:tcW w:w="910" w:type="dxa"/>
            <w:tcBorders>
              <w:top w:val="single" w:color="auto" w:sz="4" w:space="0"/>
              <w:left w:val="single" w:color="auto" w:sz="4" w:space="0"/>
              <w:bottom w:val="single" w:color="auto" w:sz="4" w:space="0"/>
              <w:right w:val="single" w:color="auto" w:sz="4" w:space="0"/>
            </w:tcBorders>
            <w:noWrap w:val="0"/>
            <w:vAlign w:val="center"/>
          </w:tcPr>
          <w:p w14:paraId="26F71B49">
            <w:pPr>
              <w:jc w:val="center"/>
              <w:rPr>
                <w:rFonts w:ascii="仿宋_GB2312" w:hAnsi="““Times New Roman”“"/>
                <w:color w:val="auto"/>
                <w:sz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14:paraId="36B81975">
            <w:pPr>
              <w:jc w:val="center"/>
              <w:rPr>
                <w:rFonts w:ascii="仿宋_GB2312" w:hAnsi="““Times New Roman”“"/>
                <w:color w:val="auto"/>
                <w:sz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14:paraId="6A8E3CF1">
            <w:pPr>
              <w:jc w:val="center"/>
              <w:rPr>
                <w:rFonts w:ascii="仿宋_GB2312" w:hAnsi="““Times New Roman”“"/>
                <w:color w:val="auto"/>
                <w:sz w:val="24"/>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66661F4F">
            <w:pPr>
              <w:jc w:val="center"/>
              <w:rPr>
                <w:rFonts w:ascii="仿宋_GB2312" w:hAnsi="““Times New Roman”“"/>
                <w:color w:val="auto"/>
                <w:sz w:val="24"/>
              </w:rPr>
            </w:pPr>
          </w:p>
        </w:tc>
      </w:tr>
      <w:tr w14:paraId="47C1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6" w:type="dxa"/>
            <w:tcBorders>
              <w:top w:val="single" w:color="auto" w:sz="4" w:space="0"/>
              <w:left w:val="single" w:color="auto" w:sz="4" w:space="0"/>
              <w:bottom w:val="single" w:color="auto" w:sz="4" w:space="0"/>
              <w:right w:val="single" w:color="auto" w:sz="4" w:space="0"/>
            </w:tcBorders>
            <w:noWrap w:val="0"/>
            <w:vAlign w:val="center"/>
          </w:tcPr>
          <w:p w14:paraId="676F2AD0">
            <w:pPr>
              <w:jc w:val="center"/>
              <w:rPr>
                <w:rFonts w:ascii="仿宋_GB2312" w:hAnsi="““Times New Roman”“"/>
                <w:color w:val="auto"/>
                <w:sz w:val="24"/>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0AFCAE98">
            <w:pPr>
              <w:jc w:val="center"/>
              <w:rPr>
                <w:rFonts w:ascii="仿宋_GB2312" w:hAnsi="““Times New Roman”“"/>
                <w:color w:val="auto"/>
                <w:sz w:val="24"/>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437B6A5D">
            <w:pPr>
              <w:jc w:val="center"/>
              <w:rPr>
                <w:rFonts w:ascii="仿宋_GB2312" w:hAnsi="““Times New Roman”“"/>
                <w:color w:val="auto"/>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7D83BF5F">
            <w:pPr>
              <w:jc w:val="center"/>
              <w:rPr>
                <w:rFonts w:ascii="仿宋_GB2312" w:hAnsi="““Times New Roman”“"/>
                <w:color w:val="auto"/>
                <w:sz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1F0B56BB">
            <w:pPr>
              <w:jc w:val="center"/>
              <w:rPr>
                <w:rFonts w:ascii="仿宋_GB2312" w:hAnsi="““Times New Roman”“"/>
                <w:color w:val="auto"/>
                <w:sz w:val="24"/>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05E822AA">
            <w:pPr>
              <w:jc w:val="center"/>
              <w:rPr>
                <w:rFonts w:ascii="仿宋_GB2312" w:hAnsi="““Times New Roman”“"/>
                <w:color w:val="auto"/>
                <w:sz w:val="24"/>
              </w:rPr>
            </w:pPr>
          </w:p>
        </w:tc>
        <w:tc>
          <w:tcPr>
            <w:tcW w:w="910" w:type="dxa"/>
            <w:tcBorders>
              <w:top w:val="single" w:color="auto" w:sz="4" w:space="0"/>
              <w:left w:val="single" w:color="auto" w:sz="4" w:space="0"/>
              <w:bottom w:val="single" w:color="auto" w:sz="4" w:space="0"/>
              <w:right w:val="single" w:color="auto" w:sz="4" w:space="0"/>
            </w:tcBorders>
            <w:noWrap w:val="0"/>
            <w:vAlign w:val="center"/>
          </w:tcPr>
          <w:p w14:paraId="235F1B76">
            <w:pPr>
              <w:jc w:val="center"/>
              <w:rPr>
                <w:rFonts w:ascii="仿宋_GB2312" w:hAnsi="““Times New Roman”“"/>
                <w:color w:val="auto"/>
                <w:sz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14:paraId="25DC9F45">
            <w:pPr>
              <w:jc w:val="center"/>
              <w:rPr>
                <w:rFonts w:ascii="仿宋_GB2312" w:hAnsi="““Times New Roman”“"/>
                <w:color w:val="auto"/>
                <w:sz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14:paraId="0F80A6CD">
            <w:pPr>
              <w:jc w:val="center"/>
              <w:rPr>
                <w:rFonts w:ascii="仿宋_GB2312" w:hAnsi="““Times New Roman”“"/>
                <w:color w:val="auto"/>
                <w:sz w:val="24"/>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5742BBC3">
            <w:pPr>
              <w:jc w:val="center"/>
              <w:rPr>
                <w:rFonts w:ascii="仿宋_GB2312" w:hAnsi="““Times New Roman”“"/>
                <w:color w:val="auto"/>
                <w:sz w:val="24"/>
              </w:rPr>
            </w:pPr>
          </w:p>
        </w:tc>
      </w:tr>
      <w:tr w14:paraId="022AE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6" w:type="dxa"/>
            <w:tcBorders>
              <w:top w:val="single" w:color="auto" w:sz="4" w:space="0"/>
              <w:left w:val="single" w:color="auto" w:sz="4" w:space="0"/>
              <w:bottom w:val="single" w:color="auto" w:sz="4" w:space="0"/>
              <w:right w:val="single" w:color="auto" w:sz="4" w:space="0"/>
            </w:tcBorders>
            <w:noWrap w:val="0"/>
            <w:vAlign w:val="center"/>
          </w:tcPr>
          <w:p w14:paraId="2F908E55">
            <w:pPr>
              <w:jc w:val="center"/>
              <w:rPr>
                <w:rFonts w:ascii="仿宋_GB2312" w:hAnsi="““Times New Roman”“"/>
                <w:color w:val="auto"/>
                <w:sz w:val="24"/>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39A48AA3">
            <w:pPr>
              <w:jc w:val="center"/>
              <w:rPr>
                <w:rFonts w:ascii="仿宋_GB2312" w:hAnsi="““Times New Roman”“"/>
                <w:color w:val="auto"/>
                <w:sz w:val="24"/>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1BE04063">
            <w:pPr>
              <w:jc w:val="center"/>
              <w:rPr>
                <w:rFonts w:ascii="仿宋_GB2312" w:hAnsi="““Times New Roman”“"/>
                <w:color w:val="auto"/>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34279D9A">
            <w:pPr>
              <w:jc w:val="center"/>
              <w:rPr>
                <w:rFonts w:ascii="仿宋_GB2312" w:hAnsi="““Times New Roman”“"/>
                <w:color w:val="auto"/>
                <w:sz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29505AC9">
            <w:pPr>
              <w:jc w:val="center"/>
              <w:rPr>
                <w:rFonts w:ascii="仿宋_GB2312" w:hAnsi="““Times New Roman”“"/>
                <w:color w:val="auto"/>
                <w:sz w:val="24"/>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6D62A093">
            <w:pPr>
              <w:jc w:val="center"/>
              <w:rPr>
                <w:rFonts w:ascii="仿宋_GB2312" w:hAnsi="““Times New Roman”“"/>
                <w:color w:val="auto"/>
                <w:sz w:val="24"/>
              </w:rPr>
            </w:pPr>
          </w:p>
        </w:tc>
        <w:tc>
          <w:tcPr>
            <w:tcW w:w="910" w:type="dxa"/>
            <w:tcBorders>
              <w:top w:val="single" w:color="auto" w:sz="4" w:space="0"/>
              <w:left w:val="single" w:color="auto" w:sz="4" w:space="0"/>
              <w:bottom w:val="single" w:color="auto" w:sz="4" w:space="0"/>
              <w:right w:val="single" w:color="auto" w:sz="4" w:space="0"/>
            </w:tcBorders>
            <w:noWrap w:val="0"/>
            <w:vAlign w:val="center"/>
          </w:tcPr>
          <w:p w14:paraId="62AEB47F">
            <w:pPr>
              <w:jc w:val="center"/>
              <w:rPr>
                <w:rFonts w:ascii="仿宋_GB2312" w:hAnsi="““Times New Roman”“"/>
                <w:color w:val="auto"/>
                <w:sz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14:paraId="1F509CB8">
            <w:pPr>
              <w:jc w:val="center"/>
              <w:rPr>
                <w:rFonts w:ascii="仿宋_GB2312" w:hAnsi="““Times New Roman”“"/>
                <w:color w:val="auto"/>
                <w:sz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14:paraId="1C1262BB">
            <w:pPr>
              <w:jc w:val="center"/>
              <w:rPr>
                <w:rFonts w:ascii="仿宋_GB2312" w:hAnsi="““Times New Roman”“"/>
                <w:color w:val="auto"/>
                <w:sz w:val="24"/>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3C9ED6B5">
            <w:pPr>
              <w:jc w:val="center"/>
              <w:rPr>
                <w:rFonts w:ascii="仿宋_GB2312" w:hAnsi="““Times New Roman”“"/>
                <w:color w:val="auto"/>
                <w:sz w:val="24"/>
              </w:rPr>
            </w:pPr>
          </w:p>
        </w:tc>
      </w:tr>
      <w:tr w14:paraId="2C136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6" w:type="dxa"/>
            <w:tcBorders>
              <w:top w:val="single" w:color="auto" w:sz="4" w:space="0"/>
              <w:left w:val="single" w:color="auto" w:sz="4" w:space="0"/>
              <w:bottom w:val="single" w:color="auto" w:sz="4" w:space="0"/>
              <w:right w:val="single" w:color="auto" w:sz="4" w:space="0"/>
            </w:tcBorders>
            <w:noWrap w:val="0"/>
            <w:vAlign w:val="center"/>
          </w:tcPr>
          <w:p w14:paraId="7DDF9375">
            <w:pPr>
              <w:jc w:val="center"/>
              <w:rPr>
                <w:rFonts w:ascii="仿宋_GB2312" w:hAnsi="““Times New Roman”“"/>
                <w:color w:val="auto"/>
                <w:sz w:val="24"/>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0809820B">
            <w:pPr>
              <w:jc w:val="center"/>
              <w:rPr>
                <w:rFonts w:ascii="仿宋_GB2312" w:hAnsi="““Times New Roman”“"/>
                <w:color w:val="auto"/>
                <w:sz w:val="24"/>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20AFB49A">
            <w:pPr>
              <w:jc w:val="center"/>
              <w:rPr>
                <w:rFonts w:ascii="仿宋_GB2312" w:hAnsi="““Times New Roman”“"/>
                <w:color w:val="auto"/>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25CB051D">
            <w:pPr>
              <w:jc w:val="center"/>
              <w:rPr>
                <w:rFonts w:ascii="仿宋_GB2312" w:hAnsi="““Times New Roman”“"/>
                <w:color w:val="auto"/>
                <w:sz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13EC16EF">
            <w:pPr>
              <w:jc w:val="center"/>
              <w:rPr>
                <w:rFonts w:ascii="仿宋_GB2312" w:hAnsi="““Times New Roman”“"/>
                <w:color w:val="auto"/>
                <w:sz w:val="24"/>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09A96C2A">
            <w:pPr>
              <w:jc w:val="center"/>
              <w:rPr>
                <w:rFonts w:ascii="仿宋_GB2312" w:hAnsi="““Times New Roman”“"/>
                <w:color w:val="auto"/>
                <w:sz w:val="24"/>
              </w:rPr>
            </w:pPr>
          </w:p>
        </w:tc>
        <w:tc>
          <w:tcPr>
            <w:tcW w:w="910" w:type="dxa"/>
            <w:tcBorders>
              <w:top w:val="single" w:color="auto" w:sz="4" w:space="0"/>
              <w:left w:val="single" w:color="auto" w:sz="4" w:space="0"/>
              <w:bottom w:val="single" w:color="auto" w:sz="4" w:space="0"/>
              <w:right w:val="single" w:color="auto" w:sz="4" w:space="0"/>
            </w:tcBorders>
            <w:noWrap w:val="0"/>
            <w:vAlign w:val="center"/>
          </w:tcPr>
          <w:p w14:paraId="364DB46F">
            <w:pPr>
              <w:jc w:val="center"/>
              <w:rPr>
                <w:rFonts w:ascii="仿宋_GB2312" w:hAnsi="““Times New Roman”“"/>
                <w:color w:val="auto"/>
                <w:sz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14:paraId="444EF7D4">
            <w:pPr>
              <w:jc w:val="center"/>
              <w:rPr>
                <w:rFonts w:ascii="仿宋_GB2312" w:hAnsi="““Times New Roman”“"/>
                <w:color w:val="auto"/>
                <w:sz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14:paraId="7C3FEEC1">
            <w:pPr>
              <w:jc w:val="center"/>
              <w:rPr>
                <w:rFonts w:ascii="仿宋_GB2312" w:hAnsi="““Times New Roman”“"/>
                <w:color w:val="auto"/>
                <w:sz w:val="24"/>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170ED10A">
            <w:pPr>
              <w:jc w:val="center"/>
              <w:rPr>
                <w:rFonts w:ascii="仿宋_GB2312" w:hAnsi="““Times New Roman”“"/>
                <w:color w:val="auto"/>
                <w:sz w:val="24"/>
              </w:rPr>
            </w:pPr>
          </w:p>
        </w:tc>
      </w:tr>
      <w:tr w14:paraId="506D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6" w:type="dxa"/>
            <w:tcBorders>
              <w:top w:val="single" w:color="auto" w:sz="4" w:space="0"/>
              <w:left w:val="single" w:color="auto" w:sz="4" w:space="0"/>
              <w:bottom w:val="single" w:color="auto" w:sz="4" w:space="0"/>
              <w:right w:val="single" w:color="auto" w:sz="4" w:space="0"/>
            </w:tcBorders>
            <w:noWrap w:val="0"/>
            <w:vAlign w:val="center"/>
          </w:tcPr>
          <w:p w14:paraId="7362EFDA">
            <w:pPr>
              <w:jc w:val="center"/>
              <w:rPr>
                <w:rFonts w:ascii="仿宋_GB2312" w:hAnsi="““Times New Roman”“"/>
                <w:color w:val="auto"/>
                <w:sz w:val="24"/>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1C8F8032">
            <w:pPr>
              <w:jc w:val="center"/>
              <w:rPr>
                <w:rFonts w:ascii="仿宋_GB2312" w:hAnsi="““Times New Roman”“"/>
                <w:color w:val="auto"/>
                <w:sz w:val="24"/>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2362C56C">
            <w:pPr>
              <w:jc w:val="center"/>
              <w:rPr>
                <w:rFonts w:ascii="仿宋_GB2312" w:hAnsi="““Times New Roman”“"/>
                <w:color w:val="auto"/>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26B7412F">
            <w:pPr>
              <w:jc w:val="center"/>
              <w:rPr>
                <w:rFonts w:ascii="仿宋_GB2312" w:hAnsi="““Times New Roman”“"/>
                <w:color w:val="auto"/>
                <w:sz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3B531A06">
            <w:pPr>
              <w:jc w:val="center"/>
              <w:rPr>
                <w:rFonts w:ascii="仿宋_GB2312" w:hAnsi="““Times New Roman”“"/>
                <w:color w:val="auto"/>
                <w:sz w:val="24"/>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13B8222C">
            <w:pPr>
              <w:jc w:val="center"/>
              <w:rPr>
                <w:rFonts w:ascii="仿宋_GB2312" w:hAnsi="““Times New Roman”“"/>
                <w:color w:val="auto"/>
                <w:sz w:val="24"/>
              </w:rPr>
            </w:pPr>
          </w:p>
        </w:tc>
        <w:tc>
          <w:tcPr>
            <w:tcW w:w="910" w:type="dxa"/>
            <w:tcBorders>
              <w:top w:val="single" w:color="auto" w:sz="4" w:space="0"/>
              <w:left w:val="single" w:color="auto" w:sz="4" w:space="0"/>
              <w:bottom w:val="single" w:color="auto" w:sz="4" w:space="0"/>
              <w:right w:val="single" w:color="auto" w:sz="4" w:space="0"/>
            </w:tcBorders>
            <w:noWrap w:val="0"/>
            <w:vAlign w:val="center"/>
          </w:tcPr>
          <w:p w14:paraId="0999AB2E">
            <w:pPr>
              <w:jc w:val="center"/>
              <w:rPr>
                <w:rFonts w:ascii="仿宋_GB2312" w:hAnsi="““Times New Roman”“"/>
                <w:color w:val="auto"/>
                <w:sz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14:paraId="6F09A773">
            <w:pPr>
              <w:jc w:val="center"/>
              <w:rPr>
                <w:rFonts w:ascii="仿宋_GB2312" w:hAnsi="““Times New Roman”“"/>
                <w:color w:val="auto"/>
                <w:sz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14:paraId="2F3054A9">
            <w:pPr>
              <w:jc w:val="center"/>
              <w:rPr>
                <w:rFonts w:ascii="仿宋_GB2312" w:hAnsi="““Times New Roman”“"/>
                <w:color w:val="auto"/>
                <w:sz w:val="24"/>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3CBBB018">
            <w:pPr>
              <w:jc w:val="center"/>
              <w:rPr>
                <w:rFonts w:ascii="仿宋_GB2312" w:hAnsi="““Times New Roman”“"/>
                <w:color w:val="auto"/>
                <w:sz w:val="24"/>
              </w:rPr>
            </w:pPr>
          </w:p>
        </w:tc>
      </w:tr>
      <w:tr w14:paraId="18556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6" w:type="dxa"/>
            <w:tcBorders>
              <w:top w:val="single" w:color="auto" w:sz="4" w:space="0"/>
              <w:left w:val="single" w:color="auto" w:sz="4" w:space="0"/>
              <w:bottom w:val="single" w:color="auto" w:sz="4" w:space="0"/>
              <w:right w:val="single" w:color="auto" w:sz="4" w:space="0"/>
            </w:tcBorders>
            <w:noWrap w:val="0"/>
            <w:vAlign w:val="center"/>
          </w:tcPr>
          <w:p w14:paraId="60FC3B08">
            <w:pPr>
              <w:jc w:val="center"/>
              <w:rPr>
                <w:rFonts w:ascii="仿宋_GB2312" w:hAnsi="““Times New Roman”“"/>
                <w:color w:val="auto"/>
                <w:sz w:val="24"/>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4D7C4168">
            <w:pPr>
              <w:jc w:val="center"/>
              <w:rPr>
                <w:rFonts w:ascii="仿宋_GB2312" w:hAnsi="““Times New Roman”“"/>
                <w:color w:val="auto"/>
                <w:sz w:val="24"/>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09F2F00E">
            <w:pPr>
              <w:jc w:val="center"/>
              <w:rPr>
                <w:rFonts w:ascii="仿宋_GB2312" w:hAnsi="““Times New Roman”“"/>
                <w:color w:val="auto"/>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55A43CF2">
            <w:pPr>
              <w:jc w:val="center"/>
              <w:rPr>
                <w:rFonts w:ascii="仿宋_GB2312" w:hAnsi="““Times New Roman”“"/>
                <w:color w:val="auto"/>
                <w:sz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0BE5BFCA">
            <w:pPr>
              <w:jc w:val="center"/>
              <w:rPr>
                <w:rFonts w:ascii="仿宋_GB2312" w:hAnsi="““Times New Roman”“"/>
                <w:color w:val="auto"/>
                <w:sz w:val="24"/>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3E2A56A3">
            <w:pPr>
              <w:jc w:val="center"/>
              <w:rPr>
                <w:rFonts w:ascii="仿宋_GB2312" w:hAnsi="““Times New Roman”“"/>
                <w:color w:val="auto"/>
                <w:sz w:val="24"/>
              </w:rPr>
            </w:pPr>
          </w:p>
        </w:tc>
        <w:tc>
          <w:tcPr>
            <w:tcW w:w="910" w:type="dxa"/>
            <w:tcBorders>
              <w:top w:val="single" w:color="auto" w:sz="4" w:space="0"/>
              <w:left w:val="single" w:color="auto" w:sz="4" w:space="0"/>
              <w:bottom w:val="single" w:color="auto" w:sz="4" w:space="0"/>
              <w:right w:val="single" w:color="auto" w:sz="4" w:space="0"/>
            </w:tcBorders>
            <w:noWrap w:val="0"/>
            <w:vAlign w:val="center"/>
          </w:tcPr>
          <w:p w14:paraId="6DD2C3AE">
            <w:pPr>
              <w:jc w:val="center"/>
              <w:rPr>
                <w:rFonts w:ascii="仿宋_GB2312" w:hAnsi="““Times New Roman”“"/>
                <w:color w:val="auto"/>
                <w:sz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14:paraId="6F026264">
            <w:pPr>
              <w:jc w:val="center"/>
              <w:rPr>
                <w:rFonts w:ascii="仿宋_GB2312" w:hAnsi="““Times New Roman”“"/>
                <w:color w:val="auto"/>
                <w:sz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14:paraId="33B5ACFC">
            <w:pPr>
              <w:jc w:val="center"/>
              <w:rPr>
                <w:rFonts w:ascii="仿宋_GB2312" w:hAnsi="““Times New Roman”“"/>
                <w:color w:val="auto"/>
                <w:sz w:val="24"/>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7F3427FE">
            <w:pPr>
              <w:jc w:val="center"/>
              <w:rPr>
                <w:rFonts w:ascii="仿宋_GB2312" w:hAnsi="““Times New Roman”“"/>
                <w:color w:val="auto"/>
                <w:sz w:val="24"/>
              </w:rPr>
            </w:pPr>
          </w:p>
        </w:tc>
      </w:tr>
      <w:tr w14:paraId="4DB19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6" w:type="dxa"/>
            <w:tcBorders>
              <w:top w:val="single" w:color="auto" w:sz="4" w:space="0"/>
              <w:left w:val="single" w:color="auto" w:sz="4" w:space="0"/>
              <w:bottom w:val="single" w:color="auto" w:sz="4" w:space="0"/>
              <w:right w:val="single" w:color="auto" w:sz="4" w:space="0"/>
            </w:tcBorders>
            <w:noWrap w:val="0"/>
            <w:vAlign w:val="center"/>
          </w:tcPr>
          <w:p w14:paraId="676F7633">
            <w:pPr>
              <w:jc w:val="center"/>
              <w:rPr>
                <w:rFonts w:ascii="仿宋_GB2312" w:hAnsi="““Times New Roman”“"/>
                <w:color w:val="auto"/>
                <w:sz w:val="24"/>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0154AAC3">
            <w:pPr>
              <w:jc w:val="center"/>
              <w:rPr>
                <w:rFonts w:ascii="仿宋_GB2312" w:hAnsi="““Times New Roman”“"/>
                <w:color w:val="auto"/>
                <w:sz w:val="24"/>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317A340E">
            <w:pPr>
              <w:jc w:val="center"/>
              <w:rPr>
                <w:rFonts w:ascii="仿宋_GB2312" w:hAnsi="““Times New Roman”“"/>
                <w:color w:val="auto"/>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06AFB3E8">
            <w:pPr>
              <w:jc w:val="center"/>
              <w:rPr>
                <w:rFonts w:ascii="仿宋_GB2312" w:hAnsi="““Times New Roman”“"/>
                <w:color w:val="auto"/>
                <w:sz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63CFF8B5">
            <w:pPr>
              <w:jc w:val="center"/>
              <w:rPr>
                <w:rFonts w:ascii="仿宋_GB2312" w:hAnsi="““Times New Roman”“"/>
                <w:color w:val="auto"/>
                <w:sz w:val="24"/>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0A79C194">
            <w:pPr>
              <w:jc w:val="center"/>
              <w:rPr>
                <w:rFonts w:ascii="仿宋_GB2312" w:hAnsi="““Times New Roman”“"/>
                <w:color w:val="auto"/>
                <w:sz w:val="24"/>
              </w:rPr>
            </w:pPr>
          </w:p>
        </w:tc>
        <w:tc>
          <w:tcPr>
            <w:tcW w:w="910" w:type="dxa"/>
            <w:tcBorders>
              <w:top w:val="single" w:color="auto" w:sz="4" w:space="0"/>
              <w:left w:val="single" w:color="auto" w:sz="4" w:space="0"/>
              <w:bottom w:val="single" w:color="auto" w:sz="4" w:space="0"/>
              <w:right w:val="single" w:color="auto" w:sz="4" w:space="0"/>
            </w:tcBorders>
            <w:noWrap w:val="0"/>
            <w:vAlign w:val="center"/>
          </w:tcPr>
          <w:p w14:paraId="4FEE17A6">
            <w:pPr>
              <w:jc w:val="center"/>
              <w:rPr>
                <w:rFonts w:ascii="仿宋_GB2312" w:hAnsi="““Times New Roman”“"/>
                <w:color w:val="auto"/>
                <w:sz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14:paraId="631083FF">
            <w:pPr>
              <w:jc w:val="center"/>
              <w:rPr>
                <w:rFonts w:ascii="仿宋_GB2312" w:hAnsi="““Times New Roman”“"/>
                <w:color w:val="auto"/>
                <w:sz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14:paraId="7C7729A4">
            <w:pPr>
              <w:jc w:val="center"/>
              <w:rPr>
                <w:rFonts w:ascii="仿宋_GB2312" w:hAnsi="““Times New Roman”“"/>
                <w:color w:val="auto"/>
                <w:sz w:val="24"/>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12A39290">
            <w:pPr>
              <w:jc w:val="center"/>
              <w:rPr>
                <w:rFonts w:ascii="仿宋_GB2312" w:hAnsi="““Times New Roman”“"/>
                <w:color w:val="auto"/>
                <w:sz w:val="24"/>
              </w:rPr>
            </w:pPr>
          </w:p>
        </w:tc>
      </w:tr>
      <w:tr w14:paraId="67C15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6" w:type="dxa"/>
            <w:tcBorders>
              <w:top w:val="single" w:color="auto" w:sz="4" w:space="0"/>
              <w:left w:val="single" w:color="auto" w:sz="4" w:space="0"/>
              <w:bottom w:val="single" w:color="auto" w:sz="4" w:space="0"/>
              <w:right w:val="single" w:color="auto" w:sz="4" w:space="0"/>
            </w:tcBorders>
            <w:noWrap w:val="0"/>
            <w:vAlign w:val="center"/>
          </w:tcPr>
          <w:p w14:paraId="09A09E5B">
            <w:pPr>
              <w:jc w:val="center"/>
              <w:rPr>
                <w:rFonts w:ascii="仿宋_GB2312" w:hAnsi="““Times New Roman”“"/>
                <w:color w:val="auto"/>
                <w:sz w:val="24"/>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5CE4CCC4">
            <w:pPr>
              <w:jc w:val="center"/>
              <w:rPr>
                <w:rFonts w:ascii="仿宋_GB2312" w:hAnsi="““Times New Roman”“"/>
                <w:color w:val="auto"/>
                <w:sz w:val="24"/>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08A4C02E">
            <w:pPr>
              <w:jc w:val="center"/>
              <w:rPr>
                <w:rFonts w:ascii="仿宋_GB2312" w:hAnsi="““Times New Roman”“"/>
                <w:color w:val="auto"/>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6D3EB124">
            <w:pPr>
              <w:jc w:val="center"/>
              <w:rPr>
                <w:rFonts w:ascii="仿宋_GB2312" w:hAnsi="““Times New Roman”“"/>
                <w:color w:val="auto"/>
                <w:sz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7608F312">
            <w:pPr>
              <w:jc w:val="center"/>
              <w:rPr>
                <w:rFonts w:ascii="仿宋_GB2312" w:hAnsi="““Times New Roman”“"/>
                <w:color w:val="auto"/>
                <w:sz w:val="24"/>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2153527C">
            <w:pPr>
              <w:jc w:val="center"/>
              <w:rPr>
                <w:rFonts w:ascii="仿宋_GB2312" w:hAnsi="““Times New Roman”“"/>
                <w:color w:val="auto"/>
                <w:sz w:val="24"/>
              </w:rPr>
            </w:pPr>
          </w:p>
        </w:tc>
        <w:tc>
          <w:tcPr>
            <w:tcW w:w="910" w:type="dxa"/>
            <w:tcBorders>
              <w:top w:val="single" w:color="auto" w:sz="4" w:space="0"/>
              <w:left w:val="single" w:color="auto" w:sz="4" w:space="0"/>
              <w:bottom w:val="single" w:color="auto" w:sz="4" w:space="0"/>
              <w:right w:val="single" w:color="auto" w:sz="4" w:space="0"/>
            </w:tcBorders>
            <w:noWrap w:val="0"/>
            <w:vAlign w:val="center"/>
          </w:tcPr>
          <w:p w14:paraId="79AEC893">
            <w:pPr>
              <w:jc w:val="center"/>
              <w:rPr>
                <w:rFonts w:ascii="仿宋_GB2312" w:hAnsi="““Times New Roman”“"/>
                <w:color w:val="auto"/>
                <w:sz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14:paraId="038A998E">
            <w:pPr>
              <w:jc w:val="center"/>
              <w:rPr>
                <w:rFonts w:ascii="仿宋_GB2312" w:hAnsi="““Times New Roman”“"/>
                <w:color w:val="auto"/>
                <w:sz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14:paraId="6EBE00F1">
            <w:pPr>
              <w:jc w:val="center"/>
              <w:rPr>
                <w:rFonts w:ascii="仿宋_GB2312" w:hAnsi="““Times New Roman”“"/>
                <w:color w:val="auto"/>
                <w:sz w:val="24"/>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58BF6B49">
            <w:pPr>
              <w:jc w:val="center"/>
              <w:rPr>
                <w:rFonts w:ascii="仿宋_GB2312" w:hAnsi="““Times New Roman”“"/>
                <w:color w:val="auto"/>
                <w:sz w:val="24"/>
              </w:rPr>
            </w:pPr>
          </w:p>
        </w:tc>
      </w:tr>
      <w:tr w14:paraId="089BC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6" w:type="dxa"/>
            <w:tcBorders>
              <w:top w:val="single" w:color="auto" w:sz="4" w:space="0"/>
              <w:left w:val="single" w:color="auto" w:sz="4" w:space="0"/>
              <w:bottom w:val="single" w:color="auto" w:sz="4" w:space="0"/>
              <w:right w:val="single" w:color="auto" w:sz="4" w:space="0"/>
            </w:tcBorders>
            <w:noWrap w:val="0"/>
            <w:vAlign w:val="center"/>
          </w:tcPr>
          <w:p w14:paraId="40302B22">
            <w:pPr>
              <w:jc w:val="center"/>
              <w:rPr>
                <w:rFonts w:ascii="仿宋_GB2312" w:hAnsi="““Times New Roman”“"/>
                <w:color w:val="auto"/>
                <w:sz w:val="24"/>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5DA5DB44">
            <w:pPr>
              <w:jc w:val="center"/>
              <w:rPr>
                <w:rFonts w:ascii="仿宋_GB2312" w:hAnsi="““Times New Roman”“"/>
                <w:color w:val="auto"/>
                <w:sz w:val="24"/>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14:paraId="3C482792">
            <w:pPr>
              <w:jc w:val="center"/>
              <w:rPr>
                <w:rFonts w:ascii="仿宋_GB2312" w:hAnsi="““Times New Roman”“"/>
                <w:color w:val="auto"/>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4EF6947E">
            <w:pPr>
              <w:jc w:val="center"/>
              <w:rPr>
                <w:rFonts w:ascii="仿宋_GB2312" w:hAnsi="““Times New Roman”“"/>
                <w:color w:val="auto"/>
                <w:sz w:val="24"/>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13CB3852">
            <w:pPr>
              <w:jc w:val="center"/>
              <w:rPr>
                <w:rFonts w:ascii="仿宋_GB2312" w:hAnsi="““Times New Roman”“"/>
                <w:color w:val="auto"/>
                <w:sz w:val="24"/>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62F73009">
            <w:pPr>
              <w:jc w:val="center"/>
              <w:rPr>
                <w:rFonts w:ascii="仿宋_GB2312" w:hAnsi="““Times New Roman”“"/>
                <w:color w:val="auto"/>
                <w:sz w:val="24"/>
              </w:rPr>
            </w:pPr>
          </w:p>
        </w:tc>
        <w:tc>
          <w:tcPr>
            <w:tcW w:w="910" w:type="dxa"/>
            <w:tcBorders>
              <w:top w:val="single" w:color="auto" w:sz="4" w:space="0"/>
              <w:left w:val="single" w:color="auto" w:sz="4" w:space="0"/>
              <w:bottom w:val="single" w:color="auto" w:sz="4" w:space="0"/>
              <w:right w:val="single" w:color="auto" w:sz="4" w:space="0"/>
            </w:tcBorders>
            <w:noWrap w:val="0"/>
            <w:vAlign w:val="center"/>
          </w:tcPr>
          <w:p w14:paraId="3BDB8BF9">
            <w:pPr>
              <w:jc w:val="center"/>
              <w:rPr>
                <w:rFonts w:ascii="仿宋_GB2312" w:hAnsi="““Times New Roman”“"/>
                <w:color w:val="auto"/>
                <w:sz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14:paraId="2DC58439">
            <w:pPr>
              <w:jc w:val="center"/>
              <w:rPr>
                <w:rFonts w:ascii="仿宋_GB2312" w:hAnsi="““Times New Roman”“"/>
                <w:color w:val="auto"/>
                <w:sz w:val="24"/>
              </w:rPr>
            </w:pPr>
          </w:p>
        </w:tc>
        <w:tc>
          <w:tcPr>
            <w:tcW w:w="1602" w:type="dxa"/>
            <w:tcBorders>
              <w:top w:val="single" w:color="auto" w:sz="4" w:space="0"/>
              <w:left w:val="single" w:color="auto" w:sz="4" w:space="0"/>
              <w:bottom w:val="single" w:color="auto" w:sz="4" w:space="0"/>
              <w:right w:val="single" w:color="auto" w:sz="4" w:space="0"/>
            </w:tcBorders>
            <w:noWrap w:val="0"/>
            <w:vAlign w:val="center"/>
          </w:tcPr>
          <w:p w14:paraId="508F22F3">
            <w:pPr>
              <w:jc w:val="center"/>
              <w:rPr>
                <w:rFonts w:ascii="仿宋_GB2312" w:hAnsi="““Times New Roman”“"/>
                <w:color w:val="auto"/>
                <w:sz w:val="24"/>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14:paraId="29741929">
            <w:pPr>
              <w:jc w:val="center"/>
              <w:rPr>
                <w:rFonts w:ascii="仿宋_GB2312" w:hAnsi="““Times New Roman”“"/>
                <w:color w:val="auto"/>
                <w:sz w:val="24"/>
              </w:rPr>
            </w:pPr>
          </w:p>
        </w:tc>
      </w:tr>
    </w:tbl>
    <w:p w14:paraId="65F1D5AF">
      <w:pPr>
        <w:ind w:left="240" w:leftChars="75" w:firstLine="0" w:firstLineChars="0"/>
        <w:rPr>
          <w:rFonts w:hint="default" w:ascii="黑体" w:eastAsia="方正楷体_GBK"/>
          <w:b/>
          <w:color w:val="auto"/>
          <w:sz w:val="28"/>
          <w:lang w:val="en" w:eastAsia="zh-CN"/>
        </w:rPr>
        <w:sectPr>
          <w:pgSz w:w="16838" w:h="11906" w:orient="landscape"/>
          <w:pgMar w:top="1797" w:right="1440" w:bottom="1797" w:left="1440" w:header="851" w:footer="992" w:gutter="0"/>
          <w:pgNumType w:fmt="numberInDash"/>
          <w:cols w:space="720" w:num="1"/>
          <w:docGrid w:linePitch="312" w:charSpace="0"/>
        </w:sectPr>
      </w:pPr>
      <w:r>
        <w:rPr>
          <w:rFonts w:hint="eastAsia" w:ascii="方正楷体_GBK" w:hAnsi="方正楷体_GBK" w:eastAsia="方正楷体_GBK" w:cs="方正楷体_GBK"/>
          <w:b/>
          <w:bCs/>
          <w:color w:val="auto"/>
          <w:sz w:val="24"/>
          <w:szCs w:val="24"/>
        </w:rPr>
        <w:t>说明：</w:t>
      </w:r>
      <w:r>
        <w:rPr>
          <w:rFonts w:hint="eastAsia" w:ascii="方正楷体_GBK" w:hAnsi="方正楷体_GBK" w:eastAsia="方正楷体_GBK" w:cs="方正楷体_GBK"/>
          <w:bCs/>
          <w:color w:val="auto"/>
          <w:sz w:val="24"/>
          <w:szCs w:val="24"/>
        </w:rPr>
        <w:t>项目负责人及研究团队组成人员</w:t>
      </w:r>
      <w:r>
        <w:rPr>
          <w:rFonts w:hint="eastAsia" w:ascii="方正楷体_GBK" w:hAnsi="方正楷体_GBK" w:eastAsia="方正楷体_GBK" w:cs="方正楷体_GBK"/>
          <w:bCs/>
          <w:color w:val="auto"/>
          <w:sz w:val="24"/>
          <w:szCs w:val="24"/>
          <w:lang w:eastAsia="zh-CN"/>
        </w:rPr>
        <w:t>信息</w:t>
      </w:r>
      <w:r>
        <w:rPr>
          <w:rFonts w:hint="eastAsia" w:ascii="方正楷体_GBK" w:hAnsi="方正楷体_GBK" w:eastAsia="方正楷体_GBK" w:cs="方正楷体_GBK"/>
          <w:bCs/>
          <w:color w:val="auto"/>
          <w:sz w:val="24"/>
          <w:szCs w:val="24"/>
        </w:rPr>
        <w:t>在项目管理全流程使用（评审、立项、任务书等环节自动读取），申报截止后无正当理由不得修改调整，请务必据实填写，核对无误后提交。</w:t>
      </w:r>
    </w:p>
    <w:p w14:paraId="78927A19">
      <w:pPr>
        <w:spacing w:line="360" w:lineRule="auto"/>
        <w:jc w:val="left"/>
        <w:rPr>
          <w:b/>
          <w:color w:val="auto"/>
          <w:sz w:val="32"/>
          <w:szCs w:val="32"/>
        </w:rPr>
      </w:pPr>
      <w:r>
        <w:rPr>
          <w:rFonts w:hint="eastAsia" w:ascii="方正黑体_GBK" w:hAnsi="Times New Roman" w:eastAsia="方正黑体_GBK" w:cs="Times New Roman"/>
          <w:color w:val="auto"/>
          <w:spacing w:val="20"/>
          <w:sz w:val="28"/>
          <w:szCs w:val="28"/>
          <w:lang w:eastAsia="zh-CN"/>
        </w:rPr>
        <w:t>三</w:t>
      </w:r>
      <w:r>
        <w:rPr>
          <w:rFonts w:hint="eastAsia" w:ascii="方正黑体_GBK" w:hAnsi="Times New Roman" w:eastAsia="方正黑体_GBK" w:cs="Times New Roman"/>
          <w:color w:val="auto"/>
          <w:spacing w:val="0"/>
          <w:sz w:val="28"/>
          <w:szCs w:val="28"/>
          <w:lang w:eastAsia="zh-CN"/>
        </w:rPr>
        <w:t>、</w:t>
      </w:r>
      <w:r>
        <w:rPr>
          <w:rFonts w:hint="eastAsia" w:ascii="方正黑体_GBK" w:hAnsi="Times New Roman" w:eastAsia="方正黑体_GBK" w:cs="Times New Roman"/>
          <w:color w:val="auto"/>
          <w:spacing w:val="0"/>
          <w:sz w:val="28"/>
          <w:szCs w:val="28"/>
        </w:rPr>
        <w:t>项目经费包干使用承诺书</w:t>
      </w:r>
    </w:p>
    <w:tbl>
      <w:tblPr>
        <w:tblStyle w:val="4"/>
        <w:tblpPr w:leftFromText="180" w:rightFromText="180" w:vertAnchor="text" w:horzAnchor="margin" w:tblpY="17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1AD42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528" w:type="dxa"/>
            <w:noWrap w:val="0"/>
            <w:vAlign w:val="top"/>
          </w:tcPr>
          <w:p w14:paraId="0FB84496">
            <w:pPr>
              <w:spacing w:before="60" w:after="60"/>
              <w:jc w:val="center"/>
              <w:rPr>
                <w:bCs/>
                <w:color w:val="auto"/>
                <w:sz w:val="28"/>
                <w:szCs w:val="28"/>
              </w:rPr>
            </w:pPr>
            <w:r>
              <w:rPr>
                <w:bCs/>
                <w:color w:val="auto"/>
                <w:sz w:val="28"/>
                <w:szCs w:val="28"/>
              </w:rPr>
              <w:t xml:space="preserve"> </w:t>
            </w:r>
            <w:r>
              <w:rPr>
                <w:b/>
                <w:bCs w:val="0"/>
                <w:color w:val="auto"/>
                <w:sz w:val="28"/>
                <w:szCs w:val="28"/>
              </w:rPr>
              <w:t xml:space="preserve"> </w:t>
            </w:r>
            <w:r>
              <w:rPr>
                <w:rFonts w:hint="eastAsia"/>
                <w:b/>
                <w:bCs w:val="0"/>
                <w:color w:val="auto"/>
                <w:sz w:val="28"/>
                <w:szCs w:val="28"/>
              </w:rPr>
              <w:t>项  目  申  请  人  承  诺  书</w:t>
            </w:r>
          </w:p>
        </w:tc>
      </w:tr>
      <w:tr w14:paraId="1A2C0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3" w:hRule="atLeast"/>
        </w:trPr>
        <w:tc>
          <w:tcPr>
            <w:tcW w:w="8528" w:type="dxa"/>
            <w:tcBorders>
              <w:bottom w:val="single" w:color="auto" w:sz="4" w:space="0"/>
            </w:tcBorders>
            <w:noWrap w:val="0"/>
            <w:vAlign w:val="top"/>
          </w:tcPr>
          <w:p w14:paraId="7A51A74E">
            <w:pPr>
              <w:spacing w:before="60" w:after="60"/>
              <w:jc w:val="center"/>
              <w:rPr>
                <w:bCs/>
                <w:color w:val="auto"/>
                <w:sz w:val="28"/>
                <w:szCs w:val="28"/>
              </w:rPr>
            </w:pPr>
          </w:p>
          <w:p w14:paraId="71B5ED30">
            <w:pPr>
              <w:adjustRightInd w:val="0"/>
              <w:snapToGrid w:val="0"/>
              <w:spacing w:line="520" w:lineRule="exact"/>
              <w:ind w:firstLine="555"/>
              <w:jc w:val="left"/>
              <w:rPr>
                <w:rFonts w:ascii="仿宋_GB2312" w:hAnsi="宋体"/>
                <w:color w:val="auto"/>
                <w:sz w:val="28"/>
                <w:szCs w:val="28"/>
              </w:rPr>
            </w:pPr>
            <w:r>
              <w:rPr>
                <w:rFonts w:hint="eastAsia" w:ascii="仿宋_GB2312" w:hAnsi="宋体"/>
                <w:color w:val="auto"/>
                <w:sz w:val="28"/>
                <w:szCs w:val="28"/>
              </w:rPr>
              <w:t>本人申请承担</w:t>
            </w:r>
            <w:r>
              <w:rPr>
                <w:rFonts w:hint="eastAsia" w:ascii="仿宋_GB2312" w:hAnsi="宋体"/>
                <w:color w:val="auto"/>
                <w:sz w:val="28"/>
                <w:szCs w:val="28"/>
                <w:lang w:eastAsia="zh-CN"/>
              </w:rPr>
              <w:t>湖北</w:t>
            </w:r>
            <w:r>
              <w:rPr>
                <w:rFonts w:hint="eastAsia" w:ascii="仿宋_GB2312" w:hAnsi="宋体"/>
                <w:color w:val="auto"/>
                <w:sz w:val="28"/>
                <w:szCs w:val="28"/>
              </w:rPr>
              <w:t>省</w:t>
            </w:r>
            <w:r>
              <w:rPr>
                <w:rFonts w:hint="eastAsia" w:ascii="仿宋_GB2312" w:hAnsi="宋体"/>
                <w:color w:val="auto"/>
                <w:sz w:val="28"/>
                <w:szCs w:val="28"/>
                <w:lang w:val="en-US" w:eastAsia="zh-CN"/>
              </w:rPr>
              <w:t>2025年度省</w:t>
            </w:r>
            <w:r>
              <w:rPr>
                <w:rFonts w:hint="eastAsia" w:ascii="仿宋_GB2312" w:hAnsi="宋体"/>
                <w:color w:val="auto"/>
                <w:sz w:val="28"/>
                <w:szCs w:val="28"/>
                <w:lang w:eastAsia="zh-CN"/>
              </w:rPr>
              <w:t>软科学研究</w:t>
            </w:r>
            <w:r>
              <w:rPr>
                <w:rFonts w:hint="eastAsia" w:ascii="仿宋_GB2312" w:hAnsi="宋体"/>
                <w:color w:val="auto"/>
                <w:sz w:val="28"/>
                <w:szCs w:val="28"/>
              </w:rPr>
              <w:t>项目，项目名</w:t>
            </w:r>
            <w:r>
              <w:rPr>
                <w:rFonts w:hint="eastAsia" w:ascii="仿宋_GB2312" w:hAnsi="宋体"/>
                <w:color w:val="auto"/>
                <w:sz w:val="28"/>
                <w:szCs w:val="28"/>
                <w:lang w:eastAsia="zh-CN"/>
              </w:rPr>
              <w:t>称为</w:t>
            </w:r>
            <w:r>
              <w:rPr>
                <w:rFonts w:hint="eastAsia" w:ascii="仿宋_GB2312" w:hAnsi="宋体"/>
                <w:color w:val="auto"/>
                <w:sz w:val="28"/>
                <w:szCs w:val="28"/>
              </w:rPr>
              <w:t>：</w:t>
            </w:r>
            <w:r>
              <w:rPr>
                <w:rFonts w:hint="eastAsia" w:ascii="仿宋_GB2312" w:hAnsi="宋体"/>
                <w:color w:val="auto"/>
                <w:sz w:val="28"/>
                <w:szCs w:val="28"/>
                <w:u w:val="single"/>
              </w:rPr>
              <w:t xml:space="preserve">              </w:t>
            </w:r>
            <w:r>
              <w:rPr>
                <w:rFonts w:hint="eastAsia" w:ascii="仿宋_GB2312" w:hAnsi="宋体"/>
                <w:color w:val="auto"/>
                <w:sz w:val="28"/>
                <w:szCs w:val="28"/>
                <w:u w:val="single"/>
                <w:lang w:val="en-US" w:eastAsia="zh-CN"/>
              </w:rPr>
              <w:t xml:space="preserve">                               </w:t>
            </w:r>
            <w:r>
              <w:rPr>
                <w:rFonts w:hint="eastAsia" w:ascii="仿宋_GB2312" w:hAnsi="宋体"/>
                <w:color w:val="auto"/>
                <w:sz w:val="28"/>
                <w:szCs w:val="28"/>
              </w:rPr>
              <w:t>，在充分知悉项目经费包干使用政策前提下，作出如下承诺：</w:t>
            </w:r>
          </w:p>
          <w:p w14:paraId="6511FC48">
            <w:pPr>
              <w:adjustRightInd w:val="0"/>
              <w:snapToGrid w:val="0"/>
              <w:spacing w:line="520" w:lineRule="exact"/>
              <w:ind w:firstLine="555"/>
              <w:jc w:val="both"/>
              <w:rPr>
                <w:rFonts w:ascii="仿宋_GB2312" w:hAnsi="宋体"/>
                <w:color w:val="auto"/>
                <w:sz w:val="28"/>
                <w:szCs w:val="28"/>
              </w:rPr>
            </w:pPr>
            <w:r>
              <w:rPr>
                <w:rFonts w:hint="eastAsia" w:ascii="仿宋_GB2312" w:hAnsi="宋体"/>
                <w:color w:val="auto"/>
                <w:sz w:val="28"/>
                <w:szCs w:val="28"/>
              </w:rPr>
              <w:t>本人将严格按照《湖北省科技计划项目管理办法》要求，认真开展</w:t>
            </w:r>
            <w:r>
              <w:rPr>
                <w:rFonts w:hint="eastAsia" w:ascii="仿宋_GB2312" w:hAnsi="宋体"/>
                <w:color w:val="auto"/>
                <w:sz w:val="28"/>
                <w:szCs w:val="28"/>
                <w:lang w:eastAsia="zh-CN"/>
              </w:rPr>
              <w:t>软</w:t>
            </w:r>
            <w:r>
              <w:rPr>
                <w:rFonts w:hint="eastAsia" w:ascii="仿宋_GB2312" w:hAnsi="宋体"/>
                <w:color w:val="auto"/>
                <w:sz w:val="28"/>
                <w:szCs w:val="28"/>
              </w:rPr>
              <w:t>科学研究工作，充分发挥经费使用效益；项目经费全部用于与本项目研究工作相关的支出，严格遵守省科技厅和所在单位科研经费管理和使用的有关规定，对项目经费使用的合规性、合理性、真实性和相关性承担责任；坚持科学精神，坚守学术规范，坚决杜绝违反</w:t>
            </w:r>
            <w:r>
              <w:rPr>
                <w:rFonts w:hint="eastAsia" w:ascii="仿宋_GB2312" w:hAnsi="宋体"/>
                <w:color w:val="auto"/>
                <w:sz w:val="28"/>
                <w:szCs w:val="28"/>
                <w:lang w:eastAsia="zh-CN"/>
              </w:rPr>
              <w:t>科技计划</w:t>
            </w:r>
            <w:r>
              <w:rPr>
                <w:rFonts w:hint="eastAsia" w:ascii="仿宋_GB2312" w:hAnsi="宋体"/>
                <w:color w:val="auto"/>
                <w:sz w:val="28"/>
                <w:szCs w:val="28"/>
              </w:rPr>
              <w:t>项目经费使用规范及学术道德、科研诚信或科研伦理的行为；自觉接受上级部门和单位监督。</w:t>
            </w:r>
          </w:p>
          <w:p w14:paraId="0A09E3D9">
            <w:pPr>
              <w:pStyle w:val="6"/>
              <w:adjustRightInd w:val="0"/>
              <w:snapToGrid w:val="0"/>
              <w:spacing w:line="520" w:lineRule="exact"/>
              <w:ind w:firstLine="560"/>
              <w:jc w:val="both"/>
              <w:rPr>
                <w:rFonts w:ascii="仿宋_GB2312" w:hAnsi="宋体"/>
                <w:color w:val="auto"/>
                <w:sz w:val="28"/>
                <w:szCs w:val="28"/>
              </w:rPr>
            </w:pPr>
          </w:p>
          <w:p w14:paraId="34B7F15A">
            <w:pPr>
              <w:pStyle w:val="6"/>
              <w:adjustRightInd w:val="0"/>
              <w:snapToGrid w:val="0"/>
              <w:spacing w:line="520" w:lineRule="exact"/>
              <w:ind w:firstLine="560"/>
              <w:jc w:val="both"/>
              <w:rPr>
                <w:rFonts w:ascii="仿宋_GB2312" w:hAnsi="宋体"/>
                <w:color w:val="auto"/>
                <w:sz w:val="28"/>
                <w:szCs w:val="28"/>
              </w:rPr>
            </w:pPr>
          </w:p>
          <w:p w14:paraId="64ECC7E4">
            <w:pPr>
              <w:pStyle w:val="6"/>
              <w:adjustRightInd w:val="0"/>
              <w:snapToGrid w:val="0"/>
              <w:spacing w:line="520" w:lineRule="exact"/>
              <w:ind w:firstLine="4250" w:firstLineChars="1518"/>
              <w:jc w:val="both"/>
              <w:rPr>
                <w:rFonts w:ascii="仿宋_GB2312" w:hAnsi="宋体"/>
                <w:color w:val="auto"/>
                <w:sz w:val="28"/>
                <w:szCs w:val="28"/>
              </w:rPr>
            </w:pPr>
            <w:r>
              <w:rPr>
                <w:rFonts w:hint="eastAsia" w:ascii="仿宋_GB2312" w:hAnsi="宋体"/>
                <w:color w:val="auto"/>
                <w:sz w:val="28"/>
                <w:szCs w:val="28"/>
              </w:rPr>
              <w:t>承诺人（签字）：</w:t>
            </w:r>
          </w:p>
          <w:p w14:paraId="2758F435">
            <w:pPr>
              <w:spacing w:before="60" w:after="60"/>
              <w:jc w:val="both"/>
              <w:rPr>
                <w:bCs/>
                <w:color w:val="auto"/>
                <w:sz w:val="28"/>
                <w:szCs w:val="28"/>
              </w:rPr>
            </w:pPr>
            <w:r>
              <w:rPr>
                <w:rFonts w:hint="eastAsia" w:ascii="仿宋_GB2312" w:hAnsi="宋体"/>
                <w:color w:val="auto"/>
                <w:sz w:val="28"/>
                <w:szCs w:val="28"/>
              </w:rPr>
              <w:t xml:space="preserve">             </w:t>
            </w:r>
            <w:r>
              <w:rPr>
                <w:rFonts w:hint="eastAsia" w:ascii="仿宋_GB2312" w:hAnsi="宋体"/>
                <w:color w:val="auto"/>
                <w:sz w:val="28"/>
                <w:szCs w:val="28"/>
                <w:lang w:val="en-US" w:eastAsia="zh-CN"/>
              </w:rPr>
              <w:t xml:space="preserve">                           </w:t>
            </w:r>
            <w:r>
              <w:rPr>
                <w:rFonts w:hint="eastAsia" w:ascii="仿宋_GB2312" w:hAnsi="宋体"/>
                <w:color w:val="auto"/>
                <w:sz w:val="28"/>
                <w:szCs w:val="28"/>
              </w:rPr>
              <w:t xml:space="preserve"> 年   月   日</w:t>
            </w:r>
          </w:p>
          <w:p w14:paraId="2767762A">
            <w:pPr>
              <w:spacing w:before="60" w:after="60"/>
              <w:jc w:val="center"/>
              <w:rPr>
                <w:bCs/>
                <w:color w:val="auto"/>
                <w:sz w:val="28"/>
                <w:szCs w:val="28"/>
              </w:rPr>
            </w:pPr>
          </w:p>
          <w:p w14:paraId="00066933">
            <w:pPr>
              <w:spacing w:before="60" w:after="60"/>
              <w:jc w:val="center"/>
              <w:rPr>
                <w:bCs/>
                <w:color w:val="auto"/>
                <w:sz w:val="28"/>
                <w:szCs w:val="28"/>
              </w:rPr>
            </w:pPr>
          </w:p>
          <w:p w14:paraId="43DFEFF1">
            <w:pPr>
              <w:spacing w:before="60" w:after="60"/>
              <w:jc w:val="center"/>
              <w:rPr>
                <w:bCs/>
                <w:color w:val="auto"/>
                <w:sz w:val="28"/>
                <w:szCs w:val="28"/>
              </w:rPr>
            </w:pPr>
          </w:p>
          <w:p w14:paraId="079780A0">
            <w:pPr>
              <w:spacing w:before="60" w:after="60"/>
              <w:jc w:val="center"/>
              <w:rPr>
                <w:bCs/>
                <w:color w:val="auto"/>
                <w:sz w:val="28"/>
                <w:szCs w:val="28"/>
              </w:rPr>
            </w:pPr>
          </w:p>
          <w:p w14:paraId="60C4A98D">
            <w:pPr>
              <w:spacing w:before="60" w:after="60"/>
              <w:jc w:val="right"/>
              <w:rPr>
                <w:bCs/>
                <w:color w:val="auto"/>
                <w:sz w:val="24"/>
              </w:rPr>
            </w:pPr>
          </w:p>
        </w:tc>
      </w:tr>
    </w:tbl>
    <w:p w14:paraId="116BA12B">
      <w:pPr>
        <w:rPr>
          <w:rFonts w:hint="eastAsia" w:ascii="方正黑体_GBK" w:eastAsia="方正黑体_GBK"/>
          <w:color w:val="auto"/>
          <w:sz w:val="28"/>
          <w:szCs w:val="28"/>
        </w:rPr>
      </w:pPr>
    </w:p>
    <w:p w14:paraId="7106CC72">
      <w:pPr>
        <w:rPr>
          <w:rFonts w:ascii="黑体" w:eastAsia="黑体"/>
          <w:b/>
          <w:color w:val="auto"/>
          <w:sz w:val="28"/>
        </w:rPr>
        <w:sectPr>
          <w:footerReference r:id="rId4" w:type="default"/>
          <w:footerReference r:id="rId5" w:type="even"/>
          <w:pgSz w:w="11906" w:h="16838"/>
          <w:pgMar w:top="1440" w:right="1797" w:bottom="1440" w:left="1797" w:header="851" w:footer="992" w:gutter="0"/>
          <w:pgNumType w:fmt="numberInDash"/>
          <w:cols w:space="720" w:num="1"/>
          <w:docGrid w:linePitch="312" w:charSpace="0"/>
        </w:sectPr>
      </w:pPr>
    </w:p>
    <w:p w14:paraId="100CD250">
      <w:pPr>
        <w:numPr>
          <w:ilvl w:val="0"/>
          <w:numId w:val="0"/>
        </w:numPr>
        <w:rPr>
          <w:rFonts w:hint="eastAsia" w:ascii="方正黑体_GBK" w:hAnsi="黑体" w:eastAsia="方正黑体_GBK"/>
          <w:color w:val="auto"/>
          <w:sz w:val="32"/>
          <w:szCs w:val="32"/>
        </w:rPr>
        <w:sectPr>
          <w:footerReference r:id="rId6" w:type="default"/>
          <w:pgSz w:w="11906" w:h="16838"/>
          <w:pgMar w:top="1440" w:right="1797" w:bottom="1440" w:left="1797" w:header="851" w:footer="992" w:gutter="0"/>
          <w:pgNumType w:fmt="numberInDash"/>
          <w:cols w:space="720" w:num="1"/>
          <w:docGrid w:linePitch="312" w:charSpace="0"/>
        </w:sectPr>
      </w:pPr>
      <w:r>
        <w:rPr>
          <w:color w:val="auto"/>
          <w:sz w:val="28"/>
        </w:rPr>
        <mc:AlternateContent>
          <mc:Choice Requires="wps">
            <w:drawing>
              <wp:anchor distT="0" distB="0" distL="114300" distR="114300" simplePos="0" relativeHeight="251659264" behindDoc="0" locked="0" layoutInCell="1" allowOverlap="1">
                <wp:simplePos x="0" y="0"/>
                <wp:positionH relativeFrom="column">
                  <wp:posOffset>-344805</wp:posOffset>
                </wp:positionH>
                <wp:positionV relativeFrom="paragraph">
                  <wp:posOffset>439420</wp:posOffset>
                </wp:positionV>
                <wp:extent cx="5876925" cy="7660640"/>
                <wp:effectExtent l="4445" t="4445" r="5080" b="12065"/>
                <wp:wrapNone/>
                <wp:docPr id="4" name="文本框 4"/>
                <wp:cNvGraphicFramePr/>
                <a:graphic xmlns:a="http://schemas.openxmlformats.org/drawingml/2006/main">
                  <a:graphicData uri="http://schemas.microsoft.com/office/word/2010/wordprocessingShape">
                    <wps:wsp>
                      <wps:cNvSpPr txBox="1"/>
                      <wps:spPr>
                        <a:xfrm>
                          <a:off x="0" y="0"/>
                          <a:ext cx="5876925" cy="7660640"/>
                        </a:xfrm>
                        <a:prstGeom prst="rect">
                          <a:avLst/>
                        </a:prstGeom>
                        <a:noFill/>
                        <a:ln w="9525" cap="flat" cmpd="sng">
                          <a:solidFill>
                            <a:srgbClr val="000000"/>
                          </a:solidFill>
                          <a:prstDash val="solid"/>
                          <a:miter/>
                          <a:headEnd type="none" w="med" len="med"/>
                          <a:tailEnd type="none" w="med" len="med"/>
                        </a:ln>
                      </wps:spPr>
                      <wps:txbx>
                        <w:txbxContent>
                          <w:p w14:paraId="69A0EA2F">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仿宋_GB2312" w:hAnsi="宋体"/>
                                <w:color w:val="auto"/>
                                <w:sz w:val="28"/>
                                <w:szCs w:val="28"/>
                              </w:rPr>
                            </w:pPr>
                            <w:r>
                              <w:rPr>
                                <w:rFonts w:hint="eastAsia" w:ascii="仿宋_GB2312" w:hAnsi="宋体"/>
                                <w:color w:val="auto"/>
                                <w:sz w:val="28"/>
                                <w:szCs w:val="28"/>
                              </w:rPr>
                              <w:t>1.研究背景</w:t>
                            </w:r>
                          </w:p>
                          <w:p w14:paraId="3BE4326A">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仿宋_GB2312" w:hAnsi="宋体"/>
                                <w:color w:val="auto"/>
                                <w:sz w:val="28"/>
                                <w:szCs w:val="28"/>
                              </w:rPr>
                            </w:pPr>
                            <w:r>
                              <w:rPr>
                                <w:rFonts w:hint="eastAsia" w:ascii="仿宋_GB2312" w:hAnsi="宋体"/>
                                <w:color w:val="auto"/>
                                <w:sz w:val="28"/>
                                <w:szCs w:val="28"/>
                              </w:rPr>
                              <w:t>2.研究目的及意义</w:t>
                            </w:r>
                          </w:p>
                          <w:p w14:paraId="290683D7">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仿宋_GB2312" w:hAnsi="宋体"/>
                                <w:color w:val="auto"/>
                                <w:sz w:val="28"/>
                                <w:szCs w:val="28"/>
                              </w:rPr>
                            </w:pPr>
                            <w:r>
                              <w:rPr>
                                <w:rFonts w:hint="eastAsia" w:ascii="仿宋_GB2312" w:hAnsi="宋体"/>
                                <w:color w:val="auto"/>
                                <w:sz w:val="28"/>
                                <w:szCs w:val="28"/>
                              </w:rPr>
                              <w:t>3.相关领域研究现状及趋势（含文献综述）</w:t>
                            </w:r>
                          </w:p>
                          <w:p w14:paraId="6D6A947F">
                            <w:pPr>
                              <w:keepNext w:val="0"/>
                              <w:keepLines w:val="0"/>
                              <w:pageBreakBefore w:val="0"/>
                              <w:widowControl w:val="0"/>
                              <w:kinsoku/>
                              <w:wordWrap/>
                              <w:overflowPunct/>
                              <w:topLinePunct w:val="0"/>
                              <w:autoSpaceDE/>
                              <w:autoSpaceDN/>
                              <w:bidi w:val="0"/>
                              <w:adjustRightInd w:val="0"/>
                              <w:snapToGrid w:val="0"/>
                              <w:spacing w:line="480" w:lineRule="exact"/>
                              <w:ind w:firstLine="556"/>
                              <w:jc w:val="both"/>
                              <w:textAlignment w:val="auto"/>
                              <w:rPr>
                                <w:rFonts w:hint="eastAsia"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z w:val="28"/>
                                <w:szCs w:val="28"/>
                              </w:rPr>
                              <w:t>重点阐述国内外总体研究情况和水平、最新进展和发展趋势，我省相关领域总体情况和水平、短板和不足。</w:t>
                            </w:r>
                          </w:p>
                          <w:p w14:paraId="1714BCB7">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仿宋_GB2312" w:hAnsi="宋体"/>
                                <w:color w:val="auto"/>
                                <w:sz w:val="28"/>
                                <w:szCs w:val="28"/>
                              </w:rPr>
                            </w:pPr>
                            <w:r>
                              <w:rPr>
                                <w:rFonts w:hint="eastAsia" w:ascii="仿宋_GB2312" w:hAnsi="宋体"/>
                                <w:color w:val="auto"/>
                                <w:sz w:val="28"/>
                                <w:szCs w:val="28"/>
                              </w:rPr>
                              <w:t>4.研究的主要思路和重点内容</w:t>
                            </w:r>
                          </w:p>
                          <w:p w14:paraId="76539D05">
                            <w:pPr>
                              <w:keepNext w:val="0"/>
                              <w:keepLines w:val="0"/>
                              <w:pageBreakBefore w:val="0"/>
                              <w:widowControl w:val="0"/>
                              <w:kinsoku/>
                              <w:wordWrap/>
                              <w:overflowPunct/>
                              <w:topLinePunct w:val="0"/>
                              <w:autoSpaceDE/>
                              <w:autoSpaceDN/>
                              <w:bidi w:val="0"/>
                              <w:adjustRightInd w:val="0"/>
                              <w:snapToGrid w:val="0"/>
                              <w:spacing w:line="480" w:lineRule="exact"/>
                              <w:ind w:firstLine="556"/>
                              <w:jc w:val="both"/>
                              <w:textAlignment w:val="auto"/>
                              <w:rPr>
                                <w:rFonts w:hint="eastAsia"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z w:val="28"/>
                                <w:szCs w:val="28"/>
                              </w:rPr>
                              <w:t>（1）本项目的选题思路，拟解决的关键问题，针对这些问题拟开展的主要研究内容；</w:t>
                            </w:r>
                          </w:p>
                          <w:p w14:paraId="39FCA4E5">
                            <w:pPr>
                              <w:keepNext w:val="0"/>
                              <w:keepLines w:val="0"/>
                              <w:pageBreakBefore w:val="0"/>
                              <w:widowControl w:val="0"/>
                              <w:kinsoku/>
                              <w:wordWrap/>
                              <w:overflowPunct/>
                              <w:topLinePunct w:val="0"/>
                              <w:autoSpaceDE/>
                              <w:autoSpaceDN/>
                              <w:bidi w:val="0"/>
                              <w:adjustRightInd w:val="0"/>
                              <w:snapToGrid w:val="0"/>
                              <w:spacing w:line="480" w:lineRule="exact"/>
                              <w:ind w:firstLine="556"/>
                              <w:jc w:val="both"/>
                              <w:textAlignment w:val="auto"/>
                              <w:rPr>
                                <w:rFonts w:hint="eastAsia"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z w:val="28"/>
                                <w:szCs w:val="28"/>
                              </w:rPr>
                              <w:t>（2）项目拟采用的技术路线、研究方法、研究方案及可行性、先进性分析；</w:t>
                            </w:r>
                          </w:p>
                          <w:p w14:paraId="245E10DD">
                            <w:pPr>
                              <w:keepNext w:val="0"/>
                              <w:keepLines w:val="0"/>
                              <w:pageBreakBefore w:val="0"/>
                              <w:widowControl w:val="0"/>
                              <w:kinsoku/>
                              <w:wordWrap/>
                              <w:overflowPunct/>
                              <w:topLinePunct w:val="0"/>
                              <w:autoSpaceDE/>
                              <w:autoSpaceDN/>
                              <w:bidi w:val="0"/>
                              <w:adjustRightInd w:val="0"/>
                              <w:snapToGrid w:val="0"/>
                              <w:spacing w:line="480" w:lineRule="exact"/>
                              <w:ind w:firstLine="556"/>
                              <w:jc w:val="both"/>
                              <w:textAlignment w:val="auto"/>
                              <w:rPr>
                                <w:rFonts w:hint="eastAsia"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z w:val="28"/>
                                <w:szCs w:val="28"/>
                              </w:rPr>
                              <w:t>（3）项目的主要创新点。</w:t>
                            </w:r>
                          </w:p>
                          <w:p w14:paraId="377C304B">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仿宋_GB2312" w:hAnsi="宋体"/>
                                <w:color w:val="auto"/>
                                <w:sz w:val="28"/>
                                <w:szCs w:val="28"/>
                              </w:rPr>
                            </w:pPr>
                            <w:r>
                              <w:rPr>
                                <w:rFonts w:hint="eastAsia" w:ascii="仿宋_GB2312" w:hAnsi="宋体"/>
                                <w:color w:val="auto"/>
                                <w:sz w:val="28"/>
                                <w:szCs w:val="28"/>
                              </w:rPr>
                              <w:t>5.总体进度安排</w:t>
                            </w:r>
                          </w:p>
                          <w:p w14:paraId="00982C2A">
                            <w:pPr>
                              <w:keepNext w:val="0"/>
                              <w:keepLines w:val="0"/>
                              <w:pageBreakBefore w:val="0"/>
                              <w:widowControl w:val="0"/>
                              <w:kinsoku/>
                              <w:wordWrap/>
                              <w:overflowPunct/>
                              <w:topLinePunct w:val="0"/>
                              <w:autoSpaceDE/>
                              <w:autoSpaceDN/>
                              <w:bidi w:val="0"/>
                              <w:adjustRightInd w:val="0"/>
                              <w:snapToGrid w:val="0"/>
                              <w:spacing w:line="480" w:lineRule="exact"/>
                              <w:ind w:firstLine="556"/>
                              <w:jc w:val="both"/>
                              <w:textAlignment w:val="auto"/>
                              <w:rPr>
                                <w:rFonts w:hint="eastAsia"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z w:val="28"/>
                                <w:szCs w:val="28"/>
                              </w:rPr>
                              <w:t>按照规定的项目实施时间，分节点明确项目的研究进度安排。</w:t>
                            </w:r>
                          </w:p>
                          <w:p w14:paraId="2E49966F">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仿宋_GB2312" w:hAnsi="宋体"/>
                                <w:color w:val="auto"/>
                                <w:sz w:val="28"/>
                                <w:szCs w:val="28"/>
                              </w:rPr>
                            </w:pPr>
                            <w:r>
                              <w:rPr>
                                <w:rFonts w:hint="eastAsia" w:ascii="仿宋_GB2312" w:hAnsi="宋体"/>
                                <w:color w:val="auto"/>
                                <w:sz w:val="28"/>
                                <w:szCs w:val="28"/>
                              </w:rPr>
                              <w:t>6.调研计划安排</w:t>
                            </w:r>
                          </w:p>
                          <w:p w14:paraId="752F92DB">
                            <w:pPr>
                              <w:keepNext w:val="0"/>
                              <w:keepLines w:val="0"/>
                              <w:pageBreakBefore w:val="0"/>
                              <w:widowControl w:val="0"/>
                              <w:kinsoku/>
                              <w:wordWrap/>
                              <w:overflowPunct/>
                              <w:topLinePunct w:val="0"/>
                              <w:autoSpaceDE/>
                              <w:autoSpaceDN/>
                              <w:bidi w:val="0"/>
                              <w:adjustRightInd w:val="0"/>
                              <w:snapToGrid w:val="0"/>
                              <w:spacing w:line="480" w:lineRule="exact"/>
                              <w:ind w:firstLine="556"/>
                              <w:jc w:val="both"/>
                              <w:textAlignment w:val="auto"/>
                              <w:rPr>
                                <w:rFonts w:hint="eastAsia"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z w:val="28"/>
                                <w:szCs w:val="28"/>
                              </w:rPr>
                              <w:t>围绕项目选题，明确调研内容及拟重点调研的对象名单。</w:t>
                            </w:r>
                          </w:p>
                          <w:p w14:paraId="2350F317">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仿宋_GB2312" w:hAnsi="宋体"/>
                                <w:color w:val="auto"/>
                                <w:sz w:val="28"/>
                                <w:szCs w:val="28"/>
                              </w:rPr>
                            </w:pPr>
                            <w:r>
                              <w:rPr>
                                <w:rFonts w:hint="eastAsia" w:ascii="仿宋_GB2312" w:hAnsi="宋体"/>
                                <w:color w:val="auto"/>
                                <w:sz w:val="28"/>
                                <w:szCs w:val="28"/>
                              </w:rPr>
                              <w:t>7.预期研究成果</w:t>
                            </w:r>
                          </w:p>
                          <w:p w14:paraId="59717F1E">
                            <w:pPr>
                              <w:keepNext w:val="0"/>
                              <w:keepLines w:val="0"/>
                              <w:pageBreakBefore w:val="0"/>
                              <w:widowControl w:val="0"/>
                              <w:kinsoku/>
                              <w:wordWrap/>
                              <w:overflowPunct/>
                              <w:topLinePunct w:val="0"/>
                              <w:autoSpaceDE/>
                              <w:autoSpaceDN/>
                              <w:bidi w:val="0"/>
                              <w:adjustRightInd w:val="0"/>
                              <w:snapToGrid w:val="0"/>
                              <w:spacing w:line="480" w:lineRule="exact"/>
                              <w:ind w:firstLine="556"/>
                              <w:jc w:val="both"/>
                              <w:textAlignment w:val="auto"/>
                              <w:rPr>
                                <w:rFonts w:hint="eastAsia"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z w:val="28"/>
                                <w:szCs w:val="28"/>
                              </w:rPr>
                              <w:t>包括研究报告、决策咨询报告等。</w:t>
                            </w:r>
                          </w:p>
                          <w:p w14:paraId="238E88FC">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仿宋_GB2312" w:hAnsi="宋体"/>
                                <w:color w:val="auto"/>
                                <w:sz w:val="28"/>
                                <w:szCs w:val="28"/>
                              </w:rPr>
                            </w:pPr>
                            <w:r>
                              <w:rPr>
                                <w:rFonts w:hint="eastAsia" w:ascii="仿宋_GB2312" w:hAnsi="宋体"/>
                                <w:color w:val="auto"/>
                                <w:sz w:val="28"/>
                                <w:szCs w:val="28"/>
                              </w:rPr>
                              <w:t>8.项目现有基础</w:t>
                            </w:r>
                          </w:p>
                          <w:p w14:paraId="544805A1">
                            <w:pPr>
                              <w:keepNext w:val="0"/>
                              <w:keepLines w:val="0"/>
                              <w:pageBreakBefore w:val="0"/>
                              <w:widowControl w:val="0"/>
                              <w:kinsoku/>
                              <w:wordWrap/>
                              <w:overflowPunct/>
                              <w:topLinePunct w:val="0"/>
                              <w:autoSpaceDE/>
                              <w:autoSpaceDN/>
                              <w:bidi w:val="0"/>
                              <w:adjustRightInd w:val="0"/>
                              <w:snapToGrid w:val="0"/>
                              <w:spacing w:line="480" w:lineRule="exact"/>
                              <w:ind w:firstLine="556"/>
                              <w:jc w:val="both"/>
                              <w:textAlignment w:val="auto"/>
                              <w:rPr>
                                <w:rFonts w:hint="eastAsia"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z w:val="28"/>
                                <w:szCs w:val="28"/>
                              </w:rPr>
                              <w:t>项目负责人在所申报项目相关研究方面的工作基础和取得的主要研究成果，特别是近五年来承担的与本项目相关的省部级项目、课题。</w:t>
                            </w:r>
                          </w:p>
                          <w:p w14:paraId="254F447B">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仿宋_GB2312" w:hAnsi="宋体"/>
                                <w:color w:val="auto"/>
                                <w:sz w:val="28"/>
                                <w:szCs w:val="28"/>
                              </w:rPr>
                            </w:pPr>
                            <w:r>
                              <w:rPr>
                                <w:rFonts w:hint="eastAsia" w:ascii="仿宋_GB2312" w:hAnsi="宋体"/>
                                <w:color w:val="auto"/>
                                <w:sz w:val="28"/>
                                <w:szCs w:val="28"/>
                              </w:rPr>
                              <w:t>9.相关附件</w:t>
                            </w:r>
                          </w:p>
                          <w:p w14:paraId="4E01B7FF">
                            <w:pPr>
                              <w:keepNext w:val="0"/>
                              <w:keepLines w:val="0"/>
                              <w:pageBreakBefore w:val="0"/>
                              <w:widowControl w:val="0"/>
                              <w:kinsoku/>
                              <w:wordWrap/>
                              <w:overflowPunct/>
                              <w:topLinePunct w:val="0"/>
                              <w:autoSpaceDE/>
                              <w:autoSpaceDN/>
                              <w:bidi w:val="0"/>
                              <w:adjustRightInd w:val="0"/>
                              <w:snapToGrid w:val="0"/>
                              <w:spacing w:line="480" w:lineRule="exact"/>
                              <w:ind w:firstLine="556"/>
                              <w:jc w:val="both"/>
                              <w:textAlignment w:val="auto"/>
                              <w:rPr>
                                <w:rFonts w:hint="eastAsia"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z w:val="28"/>
                                <w:szCs w:val="28"/>
                              </w:rPr>
                              <w:t>其他可以支撑项目申报的相关材料。</w:t>
                            </w:r>
                          </w:p>
                        </w:txbxContent>
                      </wps:txbx>
                      <wps:bodyPr upright="1"/>
                    </wps:wsp>
                  </a:graphicData>
                </a:graphic>
              </wp:anchor>
            </w:drawing>
          </mc:Choice>
          <mc:Fallback>
            <w:pict>
              <v:shape id="_x0000_s1026" o:spid="_x0000_s1026" o:spt="202" type="#_x0000_t202" style="position:absolute;left:0pt;margin-left:-27.15pt;margin-top:34.6pt;height:603.2pt;width:462.75pt;z-index:251659264;mso-width-relative:page;mso-height-relative:page;" filled="f" stroked="t" coordsize="21600,21600" o:gfxdata="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NJtP7YAAAACwEAAA8AAAAAAAAAAQAgAAAAIgAA&#10;AGRycy9kb3ducmV2LnhtbFBLAQIUABQAAAAIAIdO4kDErwvkCAIAAA4EAAAOAAAAAAAAAAEAIAAA&#10;ACcBAABkcnMvZTJvRG9jLnhtbFBLBQYAAAAABgAGAFkBAAChBQAAAAA=&#10;">
                <v:fill on="f" focussize="0,0"/>
                <v:stroke color="#000000" joinstyle="miter"/>
                <v:imagedata o:title=""/>
                <o:lock v:ext="edit" aspectratio="f"/>
                <v:textbox>
                  <w:txbxContent>
                    <w:p w14:paraId="69A0EA2F">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仿宋_GB2312" w:hAnsi="宋体"/>
                          <w:color w:val="auto"/>
                          <w:sz w:val="28"/>
                          <w:szCs w:val="28"/>
                        </w:rPr>
                      </w:pPr>
                      <w:r>
                        <w:rPr>
                          <w:rFonts w:hint="eastAsia" w:ascii="仿宋_GB2312" w:hAnsi="宋体"/>
                          <w:color w:val="auto"/>
                          <w:sz w:val="28"/>
                          <w:szCs w:val="28"/>
                        </w:rPr>
                        <w:t>1.研究背景</w:t>
                      </w:r>
                    </w:p>
                    <w:p w14:paraId="3BE4326A">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仿宋_GB2312" w:hAnsi="宋体"/>
                          <w:color w:val="auto"/>
                          <w:sz w:val="28"/>
                          <w:szCs w:val="28"/>
                        </w:rPr>
                      </w:pPr>
                      <w:r>
                        <w:rPr>
                          <w:rFonts w:hint="eastAsia" w:ascii="仿宋_GB2312" w:hAnsi="宋体"/>
                          <w:color w:val="auto"/>
                          <w:sz w:val="28"/>
                          <w:szCs w:val="28"/>
                        </w:rPr>
                        <w:t>2.研究目的及意义</w:t>
                      </w:r>
                    </w:p>
                    <w:p w14:paraId="290683D7">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仿宋_GB2312" w:hAnsi="宋体"/>
                          <w:color w:val="auto"/>
                          <w:sz w:val="28"/>
                          <w:szCs w:val="28"/>
                        </w:rPr>
                      </w:pPr>
                      <w:r>
                        <w:rPr>
                          <w:rFonts w:hint="eastAsia" w:ascii="仿宋_GB2312" w:hAnsi="宋体"/>
                          <w:color w:val="auto"/>
                          <w:sz w:val="28"/>
                          <w:szCs w:val="28"/>
                        </w:rPr>
                        <w:t>3.相关领域研究现状及趋势（含文献综述）</w:t>
                      </w:r>
                    </w:p>
                    <w:p w14:paraId="6D6A947F">
                      <w:pPr>
                        <w:keepNext w:val="0"/>
                        <w:keepLines w:val="0"/>
                        <w:pageBreakBefore w:val="0"/>
                        <w:widowControl w:val="0"/>
                        <w:kinsoku/>
                        <w:wordWrap/>
                        <w:overflowPunct/>
                        <w:topLinePunct w:val="0"/>
                        <w:autoSpaceDE/>
                        <w:autoSpaceDN/>
                        <w:bidi w:val="0"/>
                        <w:adjustRightInd w:val="0"/>
                        <w:snapToGrid w:val="0"/>
                        <w:spacing w:line="480" w:lineRule="exact"/>
                        <w:ind w:firstLine="556"/>
                        <w:jc w:val="both"/>
                        <w:textAlignment w:val="auto"/>
                        <w:rPr>
                          <w:rFonts w:hint="eastAsia"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z w:val="28"/>
                          <w:szCs w:val="28"/>
                        </w:rPr>
                        <w:t>重点阐述国内外总体研究情况和水平、最新进展和发展趋势，我省相关领域总体情况和水平、短板和不足。</w:t>
                      </w:r>
                    </w:p>
                    <w:p w14:paraId="1714BCB7">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仿宋_GB2312" w:hAnsi="宋体"/>
                          <w:color w:val="auto"/>
                          <w:sz w:val="28"/>
                          <w:szCs w:val="28"/>
                        </w:rPr>
                      </w:pPr>
                      <w:r>
                        <w:rPr>
                          <w:rFonts w:hint="eastAsia" w:ascii="仿宋_GB2312" w:hAnsi="宋体"/>
                          <w:color w:val="auto"/>
                          <w:sz w:val="28"/>
                          <w:szCs w:val="28"/>
                        </w:rPr>
                        <w:t>4.研究的主要思路和重点内容</w:t>
                      </w:r>
                    </w:p>
                    <w:p w14:paraId="76539D05">
                      <w:pPr>
                        <w:keepNext w:val="0"/>
                        <w:keepLines w:val="0"/>
                        <w:pageBreakBefore w:val="0"/>
                        <w:widowControl w:val="0"/>
                        <w:kinsoku/>
                        <w:wordWrap/>
                        <w:overflowPunct/>
                        <w:topLinePunct w:val="0"/>
                        <w:autoSpaceDE/>
                        <w:autoSpaceDN/>
                        <w:bidi w:val="0"/>
                        <w:adjustRightInd w:val="0"/>
                        <w:snapToGrid w:val="0"/>
                        <w:spacing w:line="480" w:lineRule="exact"/>
                        <w:ind w:firstLine="556"/>
                        <w:jc w:val="both"/>
                        <w:textAlignment w:val="auto"/>
                        <w:rPr>
                          <w:rFonts w:hint="eastAsia"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z w:val="28"/>
                          <w:szCs w:val="28"/>
                        </w:rPr>
                        <w:t>（1）本项目的选题思路，拟解决的关键问题，针对这些问题拟开展的主要研究内容；</w:t>
                      </w:r>
                    </w:p>
                    <w:p w14:paraId="39FCA4E5">
                      <w:pPr>
                        <w:keepNext w:val="0"/>
                        <w:keepLines w:val="0"/>
                        <w:pageBreakBefore w:val="0"/>
                        <w:widowControl w:val="0"/>
                        <w:kinsoku/>
                        <w:wordWrap/>
                        <w:overflowPunct/>
                        <w:topLinePunct w:val="0"/>
                        <w:autoSpaceDE/>
                        <w:autoSpaceDN/>
                        <w:bidi w:val="0"/>
                        <w:adjustRightInd w:val="0"/>
                        <w:snapToGrid w:val="0"/>
                        <w:spacing w:line="480" w:lineRule="exact"/>
                        <w:ind w:firstLine="556"/>
                        <w:jc w:val="both"/>
                        <w:textAlignment w:val="auto"/>
                        <w:rPr>
                          <w:rFonts w:hint="eastAsia"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z w:val="28"/>
                          <w:szCs w:val="28"/>
                        </w:rPr>
                        <w:t>（2）项目拟采用的技术路线、研究方法、研究方案及可行性、先进性分析；</w:t>
                      </w:r>
                    </w:p>
                    <w:p w14:paraId="245E10DD">
                      <w:pPr>
                        <w:keepNext w:val="0"/>
                        <w:keepLines w:val="0"/>
                        <w:pageBreakBefore w:val="0"/>
                        <w:widowControl w:val="0"/>
                        <w:kinsoku/>
                        <w:wordWrap/>
                        <w:overflowPunct/>
                        <w:topLinePunct w:val="0"/>
                        <w:autoSpaceDE/>
                        <w:autoSpaceDN/>
                        <w:bidi w:val="0"/>
                        <w:adjustRightInd w:val="0"/>
                        <w:snapToGrid w:val="0"/>
                        <w:spacing w:line="480" w:lineRule="exact"/>
                        <w:ind w:firstLine="556"/>
                        <w:jc w:val="both"/>
                        <w:textAlignment w:val="auto"/>
                        <w:rPr>
                          <w:rFonts w:hint="eastAsia"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z w:val="28"/>
                          <w:szCs w:val="28"/>
                        </w:rPr>
                        <w:t>（3）项目的主要创新点。</w:t>
                      </w:r>
                    </w:p>
                    <w:p w14:paraId="377C304B">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仿宋_GB2312" w:hAnsi="宋体"/>
                          <w:color w:val="auto"/>
                          <w:sz w:val="28"/>
                          <w:szCs w:val="28"/>
                        </w:rPr>
                      </w:pPr>
                      <w:r>
                        <w:rPr>
                          <w:rFonts w:hint="eastAsia" w:ascii="仿宋_GB2312" w:hAnsi="宋体"/>
                          <w:color w:val="auto"/>
                          <w:sz w:val="28"/>
                          <w:szCs w:val="28"/>
                        </w:rPr>
                        <w:t>5.总体进度安排</w:t>
                      </w:r>
                    </w:p>
                    <w:p w14:paraId="00982C2A">
                      <w:pPr>
                        <w:keepNext w:val="0"/>
                        <w:keepLines w:val="0"/>
                        <w:pageBreakBefore w:val="0"/>
                        <w:widowControl w:val="0"/>
                        <w:kinsoku/>
                        <w:wordWrap/>
                        <w:overflowPunct/>
                        <w:topLinePunct w:val="0"/>
                        <w:autoSpaceDE/>
                        <w:autoSpaceDN/>
                        <w:bidi w:val="0"/>
                        <w:adjustRightInd w:val="0"/>
                        <w:snapToGrid w:val="0"/>
                        <w:spacing w:line="480" w:lineRule="exact"/>
                        <w:ind w:firstLine="556"/>
                        <w:jc w:val="both"/>
                        <w:textAlignment w:val="auto"/>
                        <w:rPr>
                          <w:rFonts w:hint="eastAsia"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z w:val="28"/>
                          <w:szCs w:val="28"/>
                        </w:rPr>
                        <w:t>按照规定的项目实施时间，分节点明确项目的研究进度安排。</w:t>
                      </w:r>
                    </w:p>
                    <w:p w14:paraId="2E49966F">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仿宋_GB2312" w:hAnsi="宋体"/>
                          <w:color w:val="auto"/>
                          <w:sz w:val="28"/>
                          <w:szCs w:val="28"/>
                        </w:rPr>
                      </w:pPr>
                      <w:r>
                        <w:rPr>
                          <w:rFonts w:hint="eastAsia" w:ascii="仿宋_GB2312" w:hAnsi="宋体"/>
                          <w:color w:val="auto"/>
                          <w:sz w:val="28"/>
                          <w:szCs w:val="28"/>
                        </w:rPr>
                        <w:t>6.调研计划安排</w:t>
                      </w:r>
                    </w:p>
                    <w:p w14:paraId="752F92DB">
                      <w:pPr>
                        <w:keepNext w:val="0"/>
                        <w:keepLines w:val="0"/>
                        <w:pageBreakBefore w:val="0"/>
                        <w:widowControl w:val="0"/>
                        <w:kinsoku/>
                        <w:wordWrap/>
                        <w:overflowPunct/>
                        <w:topLinePunct w:val="0"/>
                        <w:autoSpaceDE/>
                        <w:autoSpaceDN/>
                        <w:bidi w:val="0"/>
                        <w:adjustRightInd w:val="0"/>
                        <w:snapToGrid w:val="0"/>
                        <w:spacing w:line="480" w:lineRule="exact"/>
                        <w:ind w:firstLine="556"/>
                        <w:jc w:val="both"/>
                        <w:textAlignment w:val="auto"/>
                        <w:rPr>
                          <w:rFonts w:hint="eastAsia"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z w:val="28"/>
                          <w:szCs w:val="28"/>
                        </w:rPr>
                        <w:t>围绕项目选题，明确调研内容及拟重点调研的对象名单。</w:t>
                      </w:r>
                    </w:p>
                    <w:p w14:paraId="2350F317">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仿宋_GB2312" w:hAnsi="宋体"/>
                          <w:color w:val="auto"/>
                          <w:sz w:val="28"/>
                          <w:szCs w:val="28"/>
                        </w:rPr>
                      </w:pPr>
                      <w:r>
                        <w:rPr>
                          <w:rFonts w:hint="eastAsia" w:ascii="仿宋_GB2312" w:hAnsi="宋体"/>
                          <w:color w:val="auto"/>
                          <w:sz w:val="28"/>
                          <w:szCs w:val="28"/>
                        </w:rPr>
                        <w:t>7.预期研究成果</w:t>
                      </w:r>
                    </w:p>
                    <w:p w14:paraId="59717F1E">
                      <w:pPr>
                        <w:keepNext w:val="0"/>
                        <w:keepLines w:val="0"/>
                        <w:pageBreakBefore w:val="0"/>
                        <w:widowControl w:val="0"/>
                        <w:kinsoku/>
                        <w:wordWrap/>
                        <w:overflowPunct/>
                        <w:topLinePunct w:val="0"/>
                        <w:autoSpaceDE/>
                        <w:autoSpaceDN/>
                        <w:bidi w:val="0"/>
                        <w:adjustRightInd w:val="0"/>
                        <w:snapToGrid w:val="0"/>
                        <w:spacing w:line="480" w:lineRule="exact"/>
                        <w:ind w:firstLine="556"/>
                        <w:jc w:val="both"/>
                        <w:textAlignment w:val="auto"/>
                        <w:rPr>
                          <w:rFonts w:hint="eastAsia"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z w:val="28"/>
                          <w:szCs w:val="28"/>
                        </w:rPr>
                        <w:t>包括研究报告、决策咨询报告等。</w:t>
                      </w:r>
                    </w:p>
                    <w:p w14:paraId="238E88FC">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仿宋_GB2312" w:hAnsi="宋体"/>
                          <w:color w:val="auto"/>
                          <w:sz w:val="28"/>
                          <w:szCs w:val="28"/>
                        </w:rPr>
                      </w:pPr>
                      <w:r>
                        <w:rPr>
                          <w:rFonts w:hint="eastAsia" w:ascii="仿宋_GB2312" w:hAnsi="宋体"/>
                          <w:color w:val="auto"/>
                          <w:sz w:val="28"/>
                          <w:szCs w:val="28"/>
                        </w:rPr>
                        <w:t>8.项目现有基础</w:t>
                      </w:r>
                    </w:p>
                    <w:p w14:paraId="544805A1">
                      <w:pPr>
                        <w:keepNext w:val="0"/>
                        <w:keepLines w:val="0"/>
                        <w:pageBreakBefore w:val="0"/>
                        <w:widowControl w:val="0"/>
                        <w:kinsoku/>
                        <w:wordWrap/>
                        <w:overflowPunct/>
                        <w:topLinePunct w:val="0"/>
                        <w:autoSpaceDE/>
                        <w:autoSpaceDN/>
                        <w:bidi w:val="0"/>
                        <w:adjustRightInd w:val="0"/>
                        <w:snapToGrid w:val="0"/>
                        <w:spacing w:line="480" w:lineRule="exact"/>
                        <w:ind w:firstLine="556"/>
                        <w:jc w:val="both"/>
                        <w:textAlignment w:val="auto"/>
                        <w:rPr>
                          <w:rFonts w:hint="eastAsia"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z w:val="28"/>
                          <w:szCs w:val="28"/>
                        </w:rPr>
                        <w:t>项目负责人在所申报项目相关研究方面的工作基础和取得的主要研究成果，特别是近五年来承担的与本项目相关的省部级项目、课题。</w:t>
                      </w:r>
                    </w:p>
                    <w:p w14:paraId="254F447B">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仿宋_GB2312" w:hAnsi="宋体"/>
                          <w:color w:val="auto"/>
                          <w:sz w:val="28"/>
                          <w:szCs w:val="28"/>
                        </w:rPr>
                      </w:pPr>
                      <w:r>
                        <w:rPr>
                          <w:rFonts w:hint="eastAsia" w:ascii="仿宋_GB2312" w:hAnsi="宋体"/>
                          <w:color w:val="auto"/>
                          <w:sz w:val="28"/>
                          <w:szCs w:val="28"/>
                        </w:rPr>
                        <w:t>9.相关附件</w:t>
                      </w:r>
                    </w:p>
                    <w:p w14:paraId="4E01B7FF">
                      <w:pPr>
                        <w:keepNext w:val="0"/>
                        <w:keepLines w:val="0"/>
                        <w:pageBreakBefore w:val="0"/>
                        <w:widowControl w:val="0"/>
                        <w:kinsoku/>
                        <w:wordWrap/>
                        <w:overflowPunct/>
                        <w:topLinePunct w:val="0"/>
                        <w:autoSpaceDE/>
                        <w:autoSpaceDN/>
                        <w:bidi w:val="0"/>
                        <w:adjustRightInd w:val="0"/>
                        <w:snapToGrid w:val="0"/>
                        <w:spacing w:line="480" w:lineRule="exact"/>
                        <w:ind w:firstLine="556"/>
                        <w:jc w:val="both"/>
                        <w:textAlignment w:val="auto"/>
                        <w:rPr>
                          <w:rFonts w:hint="eastAsia" w:ascii="方正楷体_GBK" w:hAnsi="方正楷体_GBK" w:eastAsia="方正楷体_GBK" w:cs="方正楷体_GBK"/>
                          <w:color w:val="auto"/>
                          <w:sz w:val="28"/>
                          <w:szCs w:val="28"/>
                        </w:rPr>
                      </w:pPr>
                      <w:r>
                        <w:rPr>
                          <w:rFonts w:hint="eastAsia" w:ascii="方正楷体_GBK" w:hAnsi="方正楷体_GBK" w:eastAsia="方正楷体_GBK" w:cs="方正楷体_GBK"/>
                          <w:color w:val="auto"/>
                          <w:sz w:val="28"/>
                          <w:szCs w:val="28"/>
                        </w:rPr>
                        <w:t>其他可以支撑项目申报的相关材料。</w:t>
                      </w:r>
                    </w:p>
                  </w:txbxContent>
                </v:textbox>
              </v:shape>
            </w:pict>
          </mc:Fallback>
        </mc:AlternateContent>
      </w:r>
      <w:r>
        <w:rPr>
          <w:rFonts w:hint="eastAsia" w:ascii="方正黑体_GBK" w:eastAsia="方正黑体_GBK"/>
          <w:color w:val="auto"/>
          <w:sz w:val="28"/>
          <w:szCs w:val="28"/>
          <w:lang w:eastAsia="zh-CN"/>
        </w:rPr>
        <w:t>四、项目申报书编写提</w:t>
      </w:r>
    </w:p>
    <w:p w14:paraId="316E4D0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2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方正楷体_GBK">
    <w:altName w:val="微软雅黑"/>
    <w:panose1 w:val="03000509000000000000"/>
    <w:charset w:val="86"/>
    <w:family w:val="auto"/>
    <w:pitch w:val="default"/>
    <w:sig w:usb0="00000000" w:usb1="00000000" w:usb2="00000000" w:usb3="00000000" w:csb0="00040000" w:csb1="00000000"/>
  </w:font>
  <w:font w:name="““Times New Roman”“">
    <w:altName w:val="Times New Roman"/>
    <w:panose1 w:val="00000000000000000000"/>
    <w:charset w:val="00"/>
    <w:family w:val="roman"/>
    <w:pitch w:val="default"/>
    <w:sig w:usb0="00000000" w:usb1="00000000" w:usb2="00000000" w:usb3="00000000" w:csb0="000001F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5E166">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F83E7D">
                          <w:pPr>
                            <w:pStyle w:val="3"/>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09F83E7D">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C182A">
    <w:pPr>
      <w:pStyle w:val="3"/>
      <w:jc w:val="right"/>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8F28A9">
                          <w:pPr>
                            <w:pStyle w:val="3"/>
                          </w:pPr>
                          <w:r>
                            <w:fldChar w:fldCharType="begin"/>
                          </w:r>
                          <w:r>
                            <w:instrText xml:space="preserve"> PAGE  \* MERGEFORMAT </w:instrText>
                          </w:r>
                          <w:r>
                            <w:fldChar w:fldCharType="separate"/>
                          </w:r>
                          <w:r>
                            <w:t>- 5 -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68F28A9">
                    <w:pPr>
                      <w:pStyle w:val="3"/>
                    </w:pPr>
                    <w:r>
                      <w:fldChar w:fldCharType="begin"/>
                    </w:r>
                    <w:r>
                      <w:instrText xml:space="preserve"> PAGE  \* MERGEFORMAT </w:instrText>
                    </w:r>
                    <w:r>
                      <w:fldChar w:fldCharType="separate"/>
                    </w:r>
                    <w:r>
                      <w:t>- 5 -</w:t>
                    </w:r>
                    <w:r>
                      <w:fldChar w:fldCharType="end"/>
                    </w:r>
                  </w:p>
                </w:txbxContent>
              </v:textbox>
            </v:shape>
          </w:pict>
        </mc:Fallback>
      </mc:AlternateContent>
    </w:r>
  </w:p>
  <w:p w14:paraId="27B88B2B">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62639">
    <w:pPr>
      <w:pStyle w:val="3"/>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20 -</w:t>
    </w:r>
    <w:r>
      <w:rPr>
        <w:rFonts w:ascii="宋体" w:hAnsi="宋体" w:eastAsia="宋体"/>
        <w:sz w:val="28"/>
        <w:szCs w:val="28"/>
      </w:rPr>
      <w:fldChar w:fldCharType="end"/>
    </w:r>
  </w:p>
  <w:p w14:paraId="1E6C7FA6">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B0558">
    <w:pPr>
      <w:pStyle w:val="3"/>
      <w:jc w:val="right"/>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E3854B">
                          <w:pPr>
                            <w:pStyle w:val="3"/>
                          </w:pPr>
                          <w:r>
                            <w:fldChar w:fldCharType="begin"/>
                          </w:r>
                          <w:r>
                            <w:instrText xml:space="preserve"> PAGE  \* MERGEFORMAT </w:instrText>
                          </w:r>
                          <w:r>
                            <w:fldChar w:fldCharType="separate"/>
                          </w:r>
                          <w:r>
                            <w:t>- 6 -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4E3854B">
                    <w:pPr>
                      <w:pStyle w:val="3"/>
                    </w:pPr>
                    <w:r>
                      <w:fldChar w:fldCharType="begin"/>
                    </w:r>
                    <w:r>
                      <w:instrText xml:space="preserve"> PAGE  \* MERGEFORMAT </w:instrText>
                    </w:r>
                    <w:r>
                      <w:fldChar w:fldCharType="separate"/>
                    </w:r>
                    <w:r>
                      <w:t>- 6 -</w:t>
                    </w:r>
                    <w:r>
                      <w:fldChar w:fldCharType="end"/>
                    </w:r>
                  </w:p>
                </w:txbxContent>
              </v:textbox>
            </v:shape>
          </w:pict>
        </mc:Fallback>
      </mc:AlternateContent>
    </w:r>
  </w:p>
  <w:p w14:paraId="36792ECB">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1D4AB7"/>
    <w:rsid w:val="681D4AB7"/>
    <w:rsid w:val="69585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footer"/>
    <w:basedOn w:val="1"/>
    <w:qFormat/>
    <w:uiPriority w:val="99"/>
    <w:pPr>
      <w:tabs>
        <w:tab w:val="center" w:pos="4153"/>
        <w:tab w:val="right" w:pos="8306"/>
      </w:tabs>
      <w:snapToGrid w:val="0"/>
      <w:jc w:val="left"/>
    </w:pPr>
    <w:rPr>
      <w:sz w:val="18"/>
      <w:szCs w:val="18"/>
    </w:rPr>
  </w:style>
  <w:style w:type="paragraph" w:styleId="6">
    <w:name w:val="List Paragraph"/>
    <w:basedOn w:val="1"/>
    <w:qFormat/>
    <w:uiPriority w:val="34"/>
    <w:pPr>
      <w:ind w:firstLine="420" w:firstLineChars="200"/>
    </w:pPr>
    <w:rPr>
      <w:rFonts w:eastAsia="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920</Words>
  <Characters>930</Characters>
  <Lines>0</Lines>
  <Paragraphs>0</Paragraphs>
  <TotalTime>0</TotalTime>
  <ScaleCrop>false</ScaleCrop>
  <LinksUpToDate>false</LinksUpToDate>
  <CharactersWithSpaces>1085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2025-04-23T01:03:00Z</dcterms:created>
  <dc:creator>罗罗</dc:creator>
  <cp:lastModifiedBy>罗罗</cp:lastModifiedBy>
  <dcterms:modified xsi:type="dcterms:W3CDTF">2025-04-23T06:40:58Z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8F83AA12B5F8471EBF493D9EA9C9C4A0_11</vt:lpwstr>
  </property>
  <property fmtid="{D5CDD505-2E9C-101B-9397-08002B2CF9AE}" pid="4" name="KSOTemplateDocerSaveRecord">
    <vt:lpwstr>eyJoZGlkIjoiMmI1YjQ1ZjQ3Mzk2NjY2NTlkNGE4NWE3YjE5MDE1YzciLCJ1c2VySWQiOiI0MjA5MDQ4NTkifQ==</vt:lpwstr>
  </property>
</Properties>
</file>