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253A">
      <w:pPr>
        <w:suppressAutoHyphens/>
        <w:spacing w:line="570" w:lineRule="exact"/>
        <w:rPr>
          <w:rFonts w:hint="default" w:ascii="Times New Roman" w:hAnsi="Times New Roman" w:eastAsia="文星黑体" w:cs="Times New Roman"/>
          <w:color w:val="000000" w:themeColor="text1"/>
          <w:sz w:val="32"/>
          <w:szCs w:val="32"/>
          <w:highlight w:val="none"/>
          <w:lang w:val="en-US" w:eastAsia="zh-CN" w:bidi="ar"/>
          <w14:textFill>
            <w14:solidFill>
              <w14:schemeClr w14:val="tx1"/>
            </w14:solidFill>
          </w14:textFill>
        </w:rPr>
      </w:pPr>
      <w:r>
        <w:rPr>
          <w:rFonts w:hint="default" w:ascii="Times New Roman" w:hAnsi="Times New Roman" w:eastAsia="文星黑体" w:cs="Times New Roman"/>
          <w:color w:val="000000" w:themeColor="text1"/>
          <w:sz w:val="32"/>
          <w:szCs w:val="32"/>
          <w:highlight w:val="none"/>
          <w:lang w:val="en-US" w:eastAsia="zh-CN" w:bidi="ar"/>
          <w14:textFill>
            <w14:solidFill>
              <w14:schemeClr w14:val="tx1"/>
            </w14:solidFill>
          </w14:textFill>
        </w:rPr>
        <w:t>附件</w:t>
      </w:r>
      <w:r>
        <w:rPr>
          <w:rFonts w:hint="default" w:ascii="Times New Roman" w:hAnsi="Times New Roman" w:eastAsia="文星黑体" w:cs="Times New Roman"/>
          <w:color w:val="000000" w:themeColor="text1"/>
          <w:sz w:val="32"/>
          <w:szCs w:val="32"/>
          <w:highlight w:val="none"/>
          <w:lang w:bidi="ar"/>
          <w14:textFill>
            <w14:solidFill>
              <w14:schemeClr w14:val="tx1"/>
            </w14:solidFill>
          </w14:textFill>
        </w:rPr>
        <w:t>2</w:t>
      </w:r>
    </w:p>
    <w:p w14:paraId="58739CD2">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0D218C07">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79C12AF3">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武汉市重点研发计划申报书</w:t>
      </w:r>
    </w:p>
    <w:p w14:paraId="59C77AF8">
      <w:pPr>
        <w:jc w:val="center"/>
        <w:rPr>
          <w:rFonts w:hint="default" w:ascii="Times New Roman" w:hAnsi="Times New Roman" w:eastAsia="文星楷体" w:cs="Times New Roman"/>
          <w:color w:val="000000" w:themeColor="text1"/>
          <w:sz w:val="32"/>
          <w:szCs w:val="32"/>
          <w:highlight w:val="none"/>
          <w14:textFill>
            <w14:solidFill>
              <w14:schemeClr w14:val="tx1"/>
            </w14:solidFill>
          </w14:textFill>
        </w:rPr>
      </w:pPr>
      <w:r>
        <w:rPr>
          <w:rFonts w:hint="default" w:ascii="Times New Roman" w:hAnsi="Times New Roman" w:eastAsia="文星楷体" w:cs="Times New Roman"/>
          <w:color w:val="000000" w:themeColor="text1"/>
          <w:sz w:val="32"/>
          <w:szCs w:val="32"/>
          <w:highlight w:val="none"/>
          <w14:textFill>
            <w14:solidFill>
              <w14:schemeClr w14:val="tx1"/>
            </w14:solidFill>
          </w14:textFill>
        </w:rPr>
        <w:t>（技术创新项目）</w:t>
      </w:r>
    </w:p>
    <w:p w14:paraId="046AF5E6">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080D4E5A">
      <w:pPr>
        <w:jc w:val="center"/>
        <w:rPr>
          <w:rFonts w:hint="default" w:ascii="Times New Roman" w:hAnsi="Times New Roman" w:eastAsia="黑体" w:cs="Times New Roman"/>
          <w:color w:val="000000" w:themeColor="text1"/>
          <w:sz w:val="44"/>
          <w:highlight w:val="none"/>
          <w14:textFill>
            <w14:solidFill>
              <w14:schemeClr w14:val="tx1"/>
            </w14:solidFill>
          </w14:textFill>
        </w:rPr>
      </w:pPr>
    </w:p>
    <w:p w14:paraId="4B211106">
      <w:pPr>
        <w:jc w:val="center"/>
        <w:rPr>
          <w:rFonts w:hint="default" w:ascii="Times New Roman" w:hAnsi="Times New Roman" w:eastAsia="黑体" w:cs="Times New Roman"/>
          <w:color w:val="000000" w:themeColor="text1"/>
          <w:sz w:val="44"/>
          <w:highlight w:val="none"/>
          <w14:textFill>
            <w14:solidFill>
              <w14:schemeClr w14:val="tx1"/>
            </w14:solidFill>
          </w14:textFill>
        </w:rPr>
      </w:pPr>
    </w:p>
    <w:p w14:paraId="62C78851">
      <w:pPr>
        <w:spacing w:line="800" w:lineRule="exact"/>
        <w:ind w:firstLine="688" w:firstLineChars="200"/>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pPr>
      <w:r>
        <w:rPr>
          <w:rFonts w:hint="default" w:ascii="Times New Roman" w:hAnsi="Times New Roman" w:eastAsia="文星仿宋" w:cs="Times New Roman"/>
          <w:color w:val="000000" w:themeColor="text1"/>
          <w:spacing w:val="12"/>
          <w:sz w:val="32"/>
          <w:szCs w:val="32"/>
          <w:highlight w:val="none"/>
          <w14:textFill>
            <w14:solidFill>
              <w14:schemeClr w14:val="tx1"/>
            </w14:solidFill>
          </w14:textFill>
        </w:rPr>
        <w:t>项目名称</w:t>
      </w:r>
      <w:r>
        <w:rPr>
          <w:rFonts w:hint="default" w:ascii="Times New Roman" w:hAnsi="Times New Roman" w:eastAsia="文星仿宋" w:cs="Times New Roman"/>
          <w:color w:val="000000" w:themeColor="text1"/>
          <w:sz w:val="32"/>
          <w:szCs w:val="32"/>
          <w:highlight w:val="none"/>
          <w14:textFill>
            <w14:solidFill>
              <w14:schemeClr w14:val="tx1"/>
            </w14:solidFill>
          </w14:textFill>
        </w:rPr>
        <w:t>：</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p>
    <w:p w14:paraId="05FF6E01">
      <w:pPr>
        <w:spacing w:line="800" w:lineRule="exact"/>
        <w:ind w:firstLine="688" w:firstLineChars="200"/>
        <w:rPr>
          <w:rFonts w:hint="default" w:ascii="Times New Roman" w:hAnsi="Times New Roman" w:eastAsia="文星仿宋" w:cs="Times New Roman"/>
          <w:color w:val="000000" w:themeColor="text1"/>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2"/>
          <w:sz w:val="32"/>
          <w:szCs w:val="32"/>
          <w:highlight w:val="none"/>
          <w14:textFill>
            <w14:solidFill>
              <w14:schemeClr w14:val="tx1"/>
            </w14:solidFill>
          </w14:textFill>
        </w:rPr>
        <w:t>填报日期</w:t>
      </w:r>
      <w:r>
        <w:rPr>
          <w:rFonts w:hint="default" w:ascii="Times New Roman" w:hAnsi="Times New Roman" w:eastAsia="文星仿宋" w:cs="Times New Roman"/>
          <w:color w:val="000000" w:themeColor="text1"/>
          <w:sz w:val="32"/>
          <w:szCs w:val="32"/>
          <w:highlight w:val="none"/>
          <w14:textFill>
            <w14:solidFill>
              <w14:schemeClr w14:val="tx1"/>
            </w14:solidFill>
          </w14:textFill>
        </w:rPr>
        <w:t>：</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年</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月</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日</w:t>
      </w:r>
    </w:p>
    <w:p w14:paraId="4BFCFFAB">
      <w:pPr>
        <w:spacing w:line="800" w:lineRule="exact"/>
        <w:rPr>
          <w:rFonts w:hint="default" w:ascii="Times New Roman" w:hAnsi="Times New Roman" w:cs="Times New Roman"/>
          <w:color w:val="000000" w:themeColor="text1"/>
          <w:highlight w:val="none"/>
          <w:u w:val="single"/>
          <w14:textFill>
            <w14:solidFill>
              <w14:schemeClr w14:val="tx1"/>
            </w14:solidFill>
          </w14:textFill>
        </w:rPr>
      </w:pPr>
    </w:p>
    <w:p w14:paraId="46AAB4F7">
      <w:pPr>
        <w:spacing w:line="800" w:lineRule="exact"/>
        <w:rPr>
          <w:rFonts w:hint="default" w:ascii="Times New Roman" w:hAnsi="Times New Roman" w:cs="Times New Roman"/>
          <w:color w:val="000000" w:themeColor="text1"/>
          <w:highlight w:val="none"/>
          <w:u w:val="single"/>
          <w14:textFill>
            <w14:solidFill>
              <w14:schemeClr w14:val="tx1"/>
            </w14:solidFill>
          </w14:textFill>
        </w:rPr>
      </w:pPr>
    </w:p>
    <w:p w14:paraId="1D274ACA">
      <w:pPr>
        <w:spacing w:line="800" w:lineRule="exact"/>
        <w:rPr>
          <w:rFonts w:hint="default" w:ascii="Times New Roman" w:hAnsi="Times New Roman" w:cs="Times New Roman"/>
          <w:color w:val="000000" w:themeColor="text1"/>
          <w:highlight w:val="none"/>
          <w:u w:val="single"/>
          <w14:textFill>
            <w14:solidFill>
              <w14:schemeClr w14:val="tx1"/>
            </w14:solidFill>
          </w14:textFill>
        </w:rPr>
      </w:pPr>
    </w:p>
    <w:p w14:paraId="1217C9A1">
      <w:pPr>
        <w:jc w:val="cente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t>武汉市科技创新局</w:t>
      </w:r>
    </w:p>
    <w:p w14:paraId="1E9D1111">
      <w:pPr>
        <w:jc w:val="cente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t>二〇二四年制</w:t>
      </w:r>
    </w:p>
    <w:p w14:paraId="467BEC6E">
      <w:pPr>
        <w:adjustRightInd w:val="0"/>
        <w:snapToGrid w:val="0"/>
        <w:spacing w:line="500" w:lineRule="exact"/>
        <w:rPr>
          <w:rFonts w:hint="default" w:ascii="Times New Roman" w:hAnsi="Times New Roman" w:eastAsia="文星黑体" w:cs="Times New Roman"/>
          <w:bCs/>
          <w:color w:val="000000" w:themeColor="text1"/>
          <w:sz w:val="42"/>
          <w:szCs w:val="42"/>
          <w:highlight w:val="none"/>
          <w14:textFill>
            <w14:solidFill>
              <w14:schemeClr w14:val="tx1"/>
            </w14:solidFill>
          </w14:textFill>
        </w:rPr>
      </w:pPr>
    </w:p>
    <w:p w14:paraId="5A324DA5">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78AFDF88">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0725208D">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6F8FCD94">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19A1C764">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4C0AF919">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3B2D7FA1">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一、项目概况</w:t>
      </w:r>
    </w:p>
    <w:tbl>
      <w:tblPr>
        <w:tblStyle w:val="3"/>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164C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729" w:type="dxa"/>
            <w:tcBorders>
              <w:top w:val="single" w:color="auto" w:sz="4" w:space="0"/>
              <w:left w:val="single" w:color="auto" w:sz="4" w:space="0"/>
              <w:bottom w:val="single" w:color="auto" w:sz="4" w:space="0"/>
              <w:right w:val="single" w:color="auto" w:sz="4" w:space="0"/>
            </w:tcBorders>
            <w:vAlign w:val="center"/>
          </w:tcPr>
          <w:p w14:paraId="4D75D21F">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项目名称</w:t>
            </w:r>
          </w:p>
        </w:tc>
        <w:tc>
          <w:tcPr>
            <w:tcW w:w="6918" w:type="dxa"/>
            <w:tcBorders>
              <w:top w:val="single" w:color="auto" w:sz="4" w:space="0"/>
              <w:left w:val="single" w:color="auto" w:sz="4" w:space="0"/>
              <w:bottom w:val="single" w:color="auto" w:sz="4" w:space="0"/>
              <w:right w:val="single" w:color="auto" w:sz="4" w:space="0"/>
            </w:tcBorders>
            <w:vAlign w:val="center"/>
          </w:tcPr>
          <w:p w14:paraId="3B55451F">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color w:val="000000" w:themeColor="text1"/>
                <w:sz w:val="24"/>
                <w:highlight w:val="none"/>
                <w14:textFill>
                  <w14:solidFill>
                    <w14:schemeClr w14:val="tx1"/>
                  </w14:solidFill>
                </w14:textFill>
              </w:rPr>
            </w:pPr>
          </w:p>
        </w:tc>
      </w:tr>
      <w:tr w14:paraId="68B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trPr>
        <w:tc>
          <w:tcPr>
            <w:tcW w:w="1729" w:type="dxa"/>
            <w:tcBorders>
              <w:top w:val="single" w:color="auto" w:sz="4" w:space="0"/>
              <w:left w:val="single" w:color="auto" w:sz="4" w:space="0"/>
              <w:bottom w:val="single" w:color="auto" w:sz="4" w:space="0"/>
              <w:right w:val="single" w:color="auto" w:sz="4" w:space="0"/>
            </w:tcBorders>
            <w:vAlign w:val="center"/>
          </w:tcPr>
          <w:p w14:paraId="1B23ABA3">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auto"/>
                <w:sz w:val="24"/>
                <w:highlight w:val="none"/>
              </w:rPr>
            </w:pPr>
            <w:r>
              <w:rPr>
                <w:rFonts w:hint="default" w:ascii="Times New Roman" w:hAnsi="Times New Roman" w:eastAsia="文星仿宋" w:cs="Times New Roman"/>
                <w:b/>
                <w:color w:val="auto"/>
                <w:sz w:val="24"/>
                <w:highlight w:val="none"/>
              </w:rPr>
              <w:t>产业领域</w:t>
            </w:r>
          </w:p>
        </w:tc>
        <w:tc>
          <w:tcPr>
            <w:tcW w:w="6918" w:type="dxa"/>
            <w:tcBorders>
              <w:top w:val="single" w:color="auto" w:sz="4" w:space="0"/>
              <w:left w:val="single" w:color="auto" w:sz="4" w:space="0"/>
              <w:bottom w:val="single" w:color="auto" w:sz="4" w:space="0"/>
              <w:right w:val="single" w:color="auto" w:sz="4" w:space="0"/>
            </w:tcBorders>
            <w:vAlign w:val="center"/>
          </w:tcPr>
          <w:p w14:paraId="229DC67C">
            <w:pPr>
              <w:keepNext w:val="0"/>
              <w:keepLines w:val="0"/>
              <w:suppressLineNumbers w:val="0"/>
              <w:spacing w:before="0" w:beforeAutospacing="0" w:after="0" w:afterAutospacing="0" w:line="300" w:lineRule="exact"/>
              <w:ind w:left="0" w:right="0" w:firstLine="120" w:firstLineChars="50"/>
              <w:jc w:val="left"/>
              <w:rPr>
                <w:rFonts w:hint="default" w:ascii="Times New Roman" w:hAnsi="Times New Roman" w:eastAsia="文星仿宋" w:cs="Times New Roman"/>
                <w:color w:val="auto"/>
                <w:sz w:val="24"/>
                <w:highlight w:val="none"/>
              </w:rPr>
            </w:pPr>
            <w:r>
              <w:rPr>
                <w:rFonts w:hint="default" w:ascii="Times New Roman" w:hAnsi="Times New Roman" w:eastAsia="文星仿宋" w:cs="Times New Roman"/>
                <w:color w:val="auto"/>
                <w:sz w:val="24"/>
                <w:highlight w:val="none"/>
              </w:rPr>
              <w:sym w:font="Wingdings 2" w:char="F0A3"/>
            </w:r>
            <w:r>
              <w:rPr>
                <w:rFonts w:hint="default" w:ascii="Times New Roman" w:hAnsi="Times New Roman" w:eastAsia="文星仿宋" w:cs="Times New Roman"/>
                <w:color w:val="auto"/>
                <w:sz w:val="24"/>
                <w:highlight w:val="none"/>
              </w:rPr>
              <w:t>01.光电子信息</w:t>
            </w:r>
            <w:r>
              <w:rPr>
                <w:rFonts w:hint="default" w:ascii="Times New Roman" w:hAnsi="Times New Roman" w:eastAsia="文星仿宋" w:cs="Times New Roman"/>
                <w:color w:val="auto"/>
                <w:sz w:val="24"/>
                <w:highlight w:val="none"/>
                <w:lang w:val="en-US" w:eastAsia="zh-CN"/>
              </w:rPr>
              <w:t xml:space="preserve"> </w:t>
            </w:r>
            <w:r>
              <w:rPr>
                <w:rFonts w:hint="default" w:ascii="Times New Roman" w:hAnsi="Times New Roman" w:eastAsia="文星仿宋" w:cs="Times New Roman"/>
                <w:color w:val="auto"/>
                <w:sz w:val="24"/>
                <w:highlight w:val="none"/>
              </w:rPr>
              <w:t>□02.新能源与智能网联汽车（</w:t>
            </w:r>
            <w:r>
              <w:rPr>
                <w:rFonts w:hint="default" w:ascii="Times New Roman" w:hAnsi="Times New Roman" w:eastAsia="文星仿宋" w:cs="Times New Roman"/>
                <w:color w:val="auto"/>
                <w:sz w:val="24"/>
                <w:highlight w:val="none"/>
                <w:lang w:val="en-US" w:eastAsia="zh-CN"/>
              </w:rPr>
              <w:t>含</w:t>
            </w:r>
            <w:r>
              <w:rPr>
                <w:rFonts w:hint="default" w:ascii="Times New Roman" w:hAnsi="Times New Roman" w:eastAsia="文星仿宋" w:cs="Times New Roman"/>
                <w:color w:val="auto"/>
                <w:sz w:val="24"/>
                <w:highlight w:val="none"/>
              </w:rPr>
              <w:t xml:space="preserve">氢能）         </w:t>
            </w:r>
          </w:p>
          <w:p w14:paraId="114D7EDA">
            <w:pPr>
              <w:keepNext w:val="0"/>
              <w:keepLines w:val="0"/>
              <w:suppressLineNumbers w:val="0"/>
              <w:spacing w:before="0" w:beforeAutospacing="0" w:after="0" w:afterAutospacing="0" w:line="300" w:lineRule="exact"/>
              <w:ind w:left="120" w:leftChars="57" w:right="0"/>
              <w:jc w:val="left"/>
              <w:rPr>
                <w:rFonts w:hint="default" w:ascii="Times New Roman" w:hAnsi="Times New Roman" w:eastAsia="文星仿宋" w:cs="Times New Roman"/>
                <w:color w:val="auto"/>
                <w:sz w:val="24"/>
                <w:highlight w:val="none"/>
              </w:rPr>
            </w:pPr>
            <w:r>
              <w:rPr>
                <w:rFonts w:hint="default" w:ascii="Times New Roman" w:hAnsi="Times New Roman" w:eastAsia="文星仿宋" w:cs="Times New Roman"/>
                <w:color w:val="auto"/>
                <w:sz w:val="24"/>
                <w:highlight w:val="none"/>
              </w:rPr>
              <w:t>□03.数字经济  □04.高端装备  □0</w:t>
            </w:r>
            <w:r>
              <w:rPr>
                <w:rFonts w:hint="default" w:ascii="Times New Roman" w:hAnsi="Times New Roman" w:eastAsia="文星仿宋" w:cs="Times New Roman"/>
                <w:color w:val="auto"/>
                <w:sz w:val="24"/>
                <w:highlight w:val="none"/>
                <w:lang w:val="en-US" w:eastAsia="zh-CN"/>
              </w:rPr>
              <w:t>5</w:t>
            </w:r>
            <w:r>
              <w:rPr>
                <w:rFonts w:hint="default" w:ascii="Times New Roman" w:hAnsi="Times New Roman" w:eastAsia="文星仿宋" w:cs="Times New Roman"/>
                <w:color w:val="auto"/>
                <w:sz w:val="24"/>
                <w:highlight w:val="none"/>
              </w:rPr>
              <w:t>.新材料  □0</w:t>
            </w:r>
            <w:r>
              <w:rPr>
                <w:rFonts w:hint="default" w:ascii="Times New Roman" w:hAnsi="Times New Roman" w:eastAsia="文星仿宋" w:cs="Times New Roman"/>
                <w:color w:val="auto"/>
                <w:sz w:val="24"/>
                <w:highlight w:val="none"/>
                <w:lang w:val="en-US" w:eastAsia="zh-CN"/>
              </w:rPr>
              <w:t>6</w:t>
            </w:r>
            <w:r>
              <w:rPr>
                <w:rFonts w:hint="default" w:ascii="Times New Roman" w:hAnsi="Times New Roman" w:eastAsia="文星仿宋" w:cs="Times New Roman"/>
                <w:color w:val="auto"/>
                <w:sz w:val="24"/>
                <w:highlight w:val="none"/>
              </w:rPr>
              <w:t>.生命健康 □0</w:t>
            </w:r>
            <w:r>
              <w:rPr>
                <w:rFonts w:hint="default" w:ascii="Times New Roman" w:hAnsi="Times New Roman" w:eastAsia="文星仿宋" w:cs="Times New Roman"/>
                <w:color w:val="auto"/>
                <w:sz w:val="24"/>
                <w:highlight w:val="none"/>
                <w:lang w:val="en-US" w:eastAsia="zh-CN"/>
              </w:rPr>
              <w:t>7</w:t>
            </w:r>
            <w:r>
              <w:rPr>
                <w:rFonts w:hint="default" w:ascii="Times New Roman" w:hAnsi="Times New Roman" w:eastAsia="文星仿宋" w:cs="Times New Roman"/>
                <w:color w:val="auto"/>
                <w:sz w:val="24"/>
                <w:highlight w:val="none"/>
              </w:rPr>
              <w:t xml:space="preserve">.生态环保   </w:t>
            </w:r>
          </w:p>
        </w:tc>
      </w:tr>
      <w:tr w14:paraId="382B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9" w:type="dxa"/>
            <w:tcBorders>
              <w:top w:val="single" w:color="auto" w:sz="4" w:space="0"/>
              <w:left w:val="single" w:color="auto" w:sz="4" w:space="0"/>
              <w:bottom w:val="single" w:color="auto" w:sz="4" w:space="0"/>
              <w:right w:val="single" w:color="auto" w:sz="4" w:space="0"/>
            </w:tcBorders>
            <w:vAlign w:val="center"/>
          </w:tcPr>
          <w:p w14:paraId="0C8CF210">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lang w:val="en-US" w:eastAsia="zh-CN"/>
                <w14:textFill>
                  <w14:solidFill>
                    <w14:schemeClr w14:val="tx1"/>
                  </w14:solidFill>
                </w14:textFill>
              </w:rPr>
              <w:t>所属指南方向</w:t>
            </w:r>
          </w:p>
        </w:tc>
        <w:tc>
          <w:tcPr>
            <w:tcW w:w="6918" w:type="dxa"/>
            <w:tcBorders>
              <w:top w:val="single" w:color="auto" w:sz="4" w:space="0"/>
              <w:left w:val="single" w:color="auto" w:sz="4" w:space="0"/>
              <w:bottom w:val="single" w:color="auto" w:sz="4" w:space="0"/>
              <w:right w:val="single" w:color="auto" w:sz="4" w:space="0"/>
            </w:tcBorders>
            <w:vAlign w:val="center"/>
          </w:tcPr>
          <w:p w14:paraId="5FA55E3E">
            <w:pPr>
              <w:keepNext w:val="0"/>
              <w:keepLines w:val="0"/>
              <w:suppressLineNumbers w:val="0"/>
              <w:spacing w:before="0" w:beforeAutospacing="0" w:after="0" w:afterAutospacing="0" w:line="300" w:lineRule="exact"/>
              <w:ind w:left="120" w:leftChars="57" w:right="0"/>
              <w:jc w:val="left"/>
              <w:rPr>
                <w:rFonts w:hint="default" w:ascii="Times New Roman" w:hAnsi="Times New Roman" w:eastAsia="文星仿宋" w:cs="Times New Roman"/>
                <w:color w:val="000000" w:themeColor="text1"/>
                <w:sz w:val="24"/>
                <w:highlight w:val="none"/>
                <w14:textFill>
                  <w14:solidFill>
                    <w14:schemeClr w14:val="tx1"/>
                  </w14:solidFill>
                </w14:textFill>
              </w:rPr>
            </w:pPr>
          </w:p>
        </w:tc>
      </w:tr>
      <w:tr w14:paraId="5A21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1729" w:type="dxa"/>
            <w:tcBorders>
              <w:top w:val="single" w:color="auto" w:sz="4" w:space="0"/>
              <w:left w:val="single" w:color="auto" w:sz="4" w:space="0"/>
              <w:bottom w:val="single" w:color="auto" w:sz="4" w:space="0"/>
              <w:right w:val="single" w:color="auto" w:sz="4" w:space="0"/>
            </w:tcBorders>
            <w:vAlign w:val="center"/>
          </w:tcPr>
          <w:p w14:paraId="255FF846">
            <w:pPr>
              <w:keepNext w:val="0"/>
              <w:keepLines w:val="0"/>
              <w:suppressLineNumbers w:val="0"/>
              <w:spacing w:before="0" w:beforeAutospacing="0" w:after="0" w:afterAutospacing="0" w:line="22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实施周期</w:t>
            </w:r>
          </w:p>
        </w:tc>
        <w:tc>
          <w:tcPr>
            <w:tcW w:w="6918" w:type="dxa"/>
            <w:tcBorders>
              <w:top w:val="single" w:color="auto" w:sz="4" w:space="0"/>
              <w:left w:val="single" w:color="auto" w:sz="4" w:space="0"/>
              <w:bottom w:val="single" w:color="auto" w:sz="4" w:space="0"/>
              <w:right w:val="single" w:color="auto" w:sz="4" w:space="0"/>
            </w:tcBorders>
            <w:vAlign w:val="center"/>
          </w:tcPr>
          <w:p w14:paraId="50F50E55">
            <w:pPr>
              <w:keepNext w:val="0"/>
              <w:keepLines w:val="0"/>
              <w:suppressLineNumbers w:val="0"/>
              <w:spacing w:before="0" w:beforeAutospacing="0" w:after="0" w:afterAutospacing="0" w:line="220" w:lineRule="exact"/>
              <w:ind w:left="480" w:right="0" w:hanging="480" w:hangingChars="200"/>
              <w:jc w:val="center"/>
              <w:rPr>
                <w:rFonts w:hint="default" w:ascii="Times New Roman" w:hAnsi="Times New Roman" w:eastAsia="文星仿宋" w:cs="Times New Roman"/>
                <w:color w:val="000000" w:themeColor="text1"/>
                <w:sz w:val="24"/>
                <w:highlight w:val="none"/>
                <w:u w:val="singl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年  月—   年  月</w:t>
            </w:r>
          </w:p>
        </w:tc>
      </w:tr>
    </w:tbl>
    <w:p w14:paraId="3F0CF4D8">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二、项目负责人所在平台建设情况</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759"/>
      </w:tblGrid>
      <w:tr w14:paraId="7718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573A17C4">
            <w:pPr>
              <w:keepNext w:val="0"/>
              <w:keepLines w:val="0"/>
              <w:suppressLineNumbers w:val="0"/>
              <w:spacing w:before="0" w:beforeAutospacing="0" w:after="0" w:afterAutospacing="0" w:line="300" w:lineRule="exact"/>
              <w:ind w:left="0" w:right="0"/>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074AAB12">
            <w:pPr>
              <w:keepNext w:val="0"/>
              <w:keepLines w:val="0"/>
              <w:suppressLineNumbers w:val="0"/>
              <w:spacing w:before="0" w:beforeAutospacing="0" w:after="0" w:afterAutospacing="0" w:line="32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国家实验室（基地）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全国重点实验室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国家技术创新中心</w:t>
            </w:r>
          </w:p>
          <w:p w14:paraId="0F27C743">
            <w:pPr>
              <w:keepNext w:val="0"/>
              <w:keepLines w:val="0"/>
              <w:suppressLineNumbers w:val="0"/>
              <w:spacing w:before="0" w:beforeAutospacing="0" w:after="0" w:afterAutospacing="0" w:line="320" w:lineRule="exact"/>
              <w:ind w:left="0" w:right="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国家临床医学中心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湖北实验室（可多选）</w:t>
            </w:r>
          </w:p>
        </w:tc>
      </w:tr>
      <w:tr w14:paraId="6E9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3942174C">
            <w:pPr>
              <w:keepNext w:val="0"/>
              <w:keepLines w:val="0"/>
              <w:suppressLineNumbers w:val="0"/>
              <w:spacing w:before="0" w:beforeAutospacing="0" w:after="0" w:afterAutospacing="0" w:line="26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044BF797">
            <w:pPr>
              <w:keepNext w:val="0"/>
              <w:keepLines w:val="0"/>
              <w:suppressLineNumbers w:val="0"/>
              <w:spacing w:before="0" w:beforeAutospacing="0" w:after="0" w:afterAutospacing="0" w:line="2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p>
        </w:tc>
      </w:tr>
    </w:tbl>
    <w:p w14:paraId="38C330C4">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三、企业类型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6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1AB8AE94">
            <w:pPr>
              <w:keepNext w:val="0"/>
              <w:keepLines w:val="0"/>
              <w:suppressLineNumbers w:val="0"/>
              <w:spacing w:before="0" w:beforeAutospacing="0" w:after="0" w:afterAutospacing="0" w:line="40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高新技术企业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入库科技型中小企业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专精特新企业（可多选）</w:t>
            </w:r>
          </w:p>
          <w:p w14:paraId="07E18FD9">
            <w:pPr>
              <w:pStyle w:val="2"/>
              <w:keepNext w:val="0"/>
              <w:keepLines w:val="0"/>
              <w:suppressLineNumbers w:val="0"/>
              <w:spacing w:before="0" w:beforeAutospacing="0" w:after="0" w:afterAutospacing="0"/>
              <w:ind w:left="0" w:right="0"/>
              <w:jc w:val="both"/>
              <w:rPr>
                <w:rFonts w:hint="default" w:ascii="Times New Roman" w:hAnsi="Times New Roman" w:eastAsia="文星仿宋" w:cs="Times New Roman"/>
                <w:highlight w:val="none"/>
                <w:lang w:eastAsia="zh-CN"/>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w:t>
            </w:r>
            <w:r>
              <w:rPr>
                <w:rFonts w:hint="default" w:ascii="Times New Roman" w:hAnsi="Times New Roman" w:eastAsia="文星仿宋" w:cs="Times New Roman"/>
                <w:color w:val="000000" w:themeColor="text1"/>
                <w:sz w:val="24"/>
                <w:highlight w:val="none"/>
                <w:lang w:eastAsia="zh-CN"/>
                <w14:textFill>
                  <w14:solidFill>
                    <w14:schemeClr w14:val="tx1"/>
                  </w14:solidFill>
                </w14:textFill>
              </w:rPr>
              <w:t>其他信息（在国外设立研发中心）</w:t>
            </w:r>
          </w:p>
        </w:tc>
      </w:tr>
    </w:tbl>
    <w:p w14:paraId="0E7538F0">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四、项目主要研究人员</w:t>
      </w:r>
    </w:p>
    <w:p w14:paraId="6741CE54">
      <w:pPr>
        <w:autoSpaceDE w:val="0"/>
        <w:autoSpaceDN w:val="0"/>
        <w:adjustRightInd w:val="0"/>
        <w:spacing w:line="320" w:lineRule="exact"/>
        <w:ind w:firstLine="562" w:firstLineChars="200"/>
        <w:jc w:val="left"/>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（一）项目负责人基本情况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6D49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46B9D1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vAlign w:val="center"/>
          </w:tcPr>
          <w:p w14:paraId="77A9040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3270CBB6">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2C1DBD58">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674EC87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31C2860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338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B65981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290DDA2D">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3B4251C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446DA9AA">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5D3A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14638AD">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295DB7C7">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530EF73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30EFD38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35B4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50764E1">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bookmarkStart w:id="0" w:name="_GoBack"/>
            <w:bookmarkEnd w:id="0"/>
            <w:r>
              <w:rPr>
                <w:rFonts w:hint="default" w:ascii="Times New Roman" w:hAnsi="Times New Roman" w:eastAsia="文星仿宋" w:cs="Times New Roman"/>
                <w:b/>
                <w:color w:val="000000" w:themeColor="text1"/>
                <w:kern w:val="0"/>
                <w:sz w:val="24"/>
                <w:highlight w:val="none"/>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59F666FE">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6C2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0F11A661">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12F9FD10">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744E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58E90B63">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53315994">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bl>
    <w:p w14:paraId="542A70DC">
      <w:pPr>
        <w:autoSpaceDE w:val="0"/>
        <w:autoSpaceDN w:val="0"/>
        <w:adjustRightInd w:val="0"/>
        <w:spacing w:line="340" w:lineRule="exact"/>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如有其它介绍可自行添加。</w:t>
      </w:r>
    </w:p>
    <w:p w14:paraId="234CC3E7">
      <w:pPr>
        <w:autoSpaceDE w:val="0"/>
        <w:autoSpaceDN w:val="0"/>
        <w:adjustRightInd w:val="0"/>
        <w:spacing w:line="320" w:lineRule="exact"/>
        <w:ind w:firstLine="562" w:firstLineChars="200"/>
        <w:jc w:val="left"/>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（二）项目组主要成员基本情况</w:t>
      </w:r>
    </w:p>
    <w:tbl>
      <w:tblPr>
        <w:tblStyle w:val="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7CB8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1EAB5D05">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1B982F53">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7D2BCD9B">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46A23B5C">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0F5ADBBB">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3B3BB033">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19CA0F66">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联系电话</w:t>
            </w:r>
          </w:p>
        </w:tc>
      </w:tr>
      <w:tr w14:paraId="465A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518CB2D2">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lang w:val="en-US" w:eastAsia="zh-CN"/>
                <w14:textFill>
                  <w14:solidFill>
                    <w14:schemeClr w14:val="tx1"/>
                  </w14:solidFill>
                </w14:textFill>
              </w:rPr>
            </w:pPr>
            <w:r>
              <w:rPr>
                <w:rFonts w:hint="eastAsia" w:ascii="Times New Roman" w:hAnsi="Times New Roman" w:eastAsia="文星仿宋" w:cs="Times New Roman"/>
                <w:color w:val="FF0000"/>
                <w:kern w:val="0"/>
                <w:sz w:val="24"/>
                <w:highlight w:val="none"/>
                <w:lang w:val="en-US" w:eastAsia="zh-CN"/>
              </w:rPr>
              <w:t>以**代替</w:t>
            </w:r>
          </w:p>
        </w:tc>
        <w:tc>
          <w:tcPr>
            <w:tcW w:w="1423" w:type="dxa"/>
            <w:tcBorders>
              <w:top w:val="single" w:color="auto" w:sz="4" w:space="0"/>
              <w:left w:val="single" w:color="auto" w:sz="4" w:space="0"/>
              <w:bottom w:val="single" w:color="auto" w:sz="4" w:space="0"/>
              <w:right w:val="single" w:color="auto" w:sz="4" w:space="0"/>
            </w:tcBorders>
            <w:vAlign w:val="center"/>
          </w:tcPr>
          <w:p w14:paraId="7F868361">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4D1F7EBA">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09A40F53">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61DECE21">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33F3B96B">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0B3E41E7">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0EE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265DEEE6">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4AD7AE4">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7AEF2614">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4CF5E9E4">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70A1C929">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7217414F">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09EBF1A8">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bl>
    <w:p w14:paraId="7168A874">
      <w:pPr>
        <w:spacing w:line="380" w:lineRule="exact"/>
        <w:ind w:firstLine="560" w:firstLineChars="200"/>
        <w:rPr>
          <w:rFonts w:hint="default" w:ascii="Times New Roman" w:hAnsi="Times New Roman" w:eastAsia="文星黑体"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五、项目实施的必要性</w:t>
      </w:r>
    </w:p>
    <w:p w14:paraId="33FB557E">
      <w:pPr>
        <w:spacing w:line="38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（一）国内外研究现状</w:t>
      </w:r>
    </w:p>
    <w:p w14:paraId="269EF21A">
      <w:pPr>
        <w:spacing w:line="38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（二）项目实施的意义</w:t>
      </w:r>
    </w:p>
    <w:p w14:paraId="38CA2763">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六、项目现有工作基础</w:t>
      </w:r>
      <w:r>
        <w:rPr>
          <w:rFonts w:hint="default" w:ascii="Times New Roman" w:hAnsi="Times New Roman" w:eastAsia="文星仿宋" w:cs="Times New Roman"/>
          <w:color w:val="000000" w:themeColor="text1"/>
          <w:sz w:val="28"/>
          <w:szCs w:val="28"/>
          <w:highlight w:val="none"/>
          <w14:textFill>
            <w14:solidFill>
              <w14:schemeClr w14:val="tx1"/>
            </w14:solidFill>
          </w14:textFill>
        </w:rPr>
        <w:t>（截至申报时，已开展的工作、已有的基础条件等）</w:t>
      </w:r>
    </w:p>
    <w:p w14:paraId="338EA264">
      <w:pPr>
        <w:spacing w:line="34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七、</w:t>
      </w:r>
      <w:r>
        <w:rPr>
          <w:rFonts w:hint="default" w:ascii="Times New Roman" w:hAnsi="Times New Roman" w:eastAsia="黑体" w:cs="Times New Roman"/>
          <w:bCs/>
          <w:color w:val="000000" w:themeColor="text1"/>
          <w:sz w:val="28"/>
          <w:szCs w:val="28"/>
          <w:highlight w:val="none"/>
          <w14:textFill>
            <w14:solidFill>
              <w14:schemeClr w14:val="tx1"/>
            </w14:solidFill>
          </w14:textFill>
        </w:rPr>
        <w:t>项目研究内容、研究方法及技术路线</w:t>
      </w:r>
    </w:p>
    <w:p w14:paraId="5E284996">
      <w:pPr>
        <w:spacing w:line="34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（一）项目的主要研究内容</w:t>
      </w:r>
    </w:p>
    <w:p w14:paraId="5091B352">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（在实施周期内，本项目主要研究内容包含项目研究内容，技术路线、关键技术和主要创新点等）</w:t>
      </w:r>
    </w:p>
    <w:p w14:paraId="615F0E75">
      <w:pPr>
        <w:spacing w:line="34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（二）项目拟采取的研究方法</w:t>
      </w:r>
    </w:p>
    <w:p w14:paraId="1CB60CB6">
      <w:pPr>
        <w:snapToGrid w:val="0"/>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（针对项目研究拟解决的问题采用的方法、原理、机理、算法、模型等，以及项目研究方法或技术路线的可行性、先进性分析，技术风险及应对措施。）</w:t>
      </w:r>
    </w:p>
    <w:p w14:paraId="75F86CEB">
      <w:pPr>
        <w:snapToGrid w:val="0"/>
        <w:spacing w:line="340" w:lineRule="exact"/>
        <w:ind w:firstLine="560" w:firstLineChars="200"/>
        <w:rPr>
          <w:rFonts w:hint="default" w:ascii="Times New Roman" w:hAnsi="Times New Roman" w:eastAsia="文星黑体" w:cs="Times New Roman"/>
          <w:color w:val="000000" w:themeColor="text1"/>
          <w:sz w:val="24"/>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八、项目实施进度</w:t>
      </w:r>
    </w:p>
    <w:p w14:paraId="16DB72A5">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（一）第一年实施内容</w:t>
      </w:r>
    </w:p>
    <w:p w14:paraId="2667C88E">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（二）第二年实施内容</w:t>
      </w:r>
    </w:p>
    <w:p w14:paraId="7F10FB3B">
      <w:pPr>
        <w:spacing w:line="340" w:lineRule="exact"/>
        <w:ind w:firstLine="560" w:firstLineChars="200"/>
        <w:rPr>
          <w:rFonts w:hint="default" w:ascii="Times New Roman" w:hAnsi="Times New Roman" w:eastAsia="文星黑体"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九、项目考核指标</w:t>
      </w:r>
    </w:p>
    <w:p w14:paraId="5E431178">
      <w:pPr>
        <w:autoSpaceDE w:val="0"/>
        <w:autoSpaceDN w:val="0"/>
        <w:adjustRightInd w:val="0"/>
        <w:spacing w:line="340" w:lineRule="exact"/>
        <w:ind w:firstLine="560" w:firstLineChars="200"/>
        <w:jc w:val="left"/>
        <w:rPr>
          <w:rFonts w:hint="default" w:ascii="Times New Roman" w:hAnsi="Times New Roman" w:eastAsia="文星仿宋" w:cs="Times New Roman"/>
          <w:b/>
          <w:color w:val="000000" w:themeColor="text1"/>
          <w:kern w:val="0"/>
          <w:sz w:val="24"/>
          <w:szCs w:val="32"/>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实施周期末，本项目将达到以下目标：（</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包括拟攻克技术、拟解决问题、拟开发</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新产品</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或</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新工艺、新装置、</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新系统、</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新品种</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等</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及其</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应用</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场景</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并</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提出知识产权、经济和社会效益等预期指标</w:t>
      </w:r>
      <w:r>
        <w:rPr>
          <w:rFonts w:hint="default" w:ascii="Times New Roman" w:hAnsi="Times New Roman" w:eastAsia="文星仿宋" w:cs="Times New Roman"/>
          <w:color w:val="000000" w:themeColor="text1"/>
          <w:sz w:val="28"/>
          <w:szCs w:val="28"/>
          <w:highlight w:val="none"/>
          <w14:textFill>
            <w14:solidFill>
              <w14:schemeClr w14:val="tx1"/>
            </w14:solidFill>
          </w14:textFill>
        </w:rPr>
        <w:t>）</w:t>
      </w:r>
    </w:p>
    <w:p w14:paraId="4B448A2F">
      <w:pPr>
        <w:spacing w:line="340" w:lineRule="exact"/>
        <w:ind w:left="-94" w:leftChars="-45" w:firstLine="560" w:firstLineChars="200"/>
        <w:jc w:val="left"/>
        <w:rPr>
          <w:rFonts w:hint="default" w:ascii="Times New Roman" w:hAnsi="Times New Roman" w:eastAsia="文星黑体" w:cs="Times New Roman"/>
          <w:bCs/>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w:t>
      </w:r>
      <w:r>
        <w:rPr>
          <w:rFonts w:hint="default" w:ascii="Times New Roman" w:hAnsi="Times New Roman" w:eastAsia="文星黑体" w:cs="Times New Roman"/>
          <w:bCs/>
          <w:color w:val="000000" w:themeColor="text1"/>
          <w:sz w:val="28"/>
          <w:szCs w:val="28"/>
          <w:highlight w:val="none"/>
          <w14:textFill>
            <w14:solidFill>
              <w14:schemeClr w14:val="tx1"/>
            </w14:solidFill>
          </w14:textFill>
        </w:rPr>
        <w:t>资金预算</w:t>
      </w:r>
    </w:p>
    <w:p w14:paraId="72A9BB81">
      <w:pPr>
        <w:autoSpaceDE w:val="0"/>
        <w:autoSpaceDN w:val="0"/>
        <w:adjustRightInd w:val="0"/>
        <w:spacing w:line="340" w:lineRule="exact"/>
        <w:ind w:firstLine="560" w:firstLineChars="200"/>
        <w:jc w:val="left"/>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05F41D63">
      <w:pPr>
        <w:autoSpaceDE w:val="0"/>
        <w:autoSpaceDN w:val="0"/>
        <w:adjustRightInd w:val="0"/>
        <w:spacing w:line="340" w:lineRule="exact"/>
        <w:ind w:firstLine="560" w:firstLineChars="200"/>
        <w:jc w:val="left"/>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项目总经费</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万元，其中申请市科技研发资金</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万元，单位自筹</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w:t>
      </w:r>
    </w:p>
    <w:p w14:paraId="5656CD66">
      <w:pPr>
        <w:spacing w:line="50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（一）资金预算</w:t>
      </w:r>
    </w:p>
    <w:p w14:paraId="0C0A83A9">
      <w:pPr>
        <w:widowControl/>
        <w:snapToGrid w:val="0"/>
        <w:spacing w:line="300" w:lineRule="auto"/>
        <w:jc w:val="right"/>
        <w:rPr>
          <w:rFonts w:hint="default" w:ascii="Times New Roman" w:hAnsi="Times New Roman" w:eastAsia="文星仿宋" w:cs="Times New Roman"/>
          <w:color w:val="000000" w:themeColor="text1"/>
          <w:sz w:val="24"/>
          <w:szCs w:val="32"/>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 xml:space="preserve">金额单位：万元  </w:t>
      </w:r>
    </w:p>
    <w:tbl>
      <w:tblPr>
        <w:tblStyle w:val="3"/>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3C82E83E">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43FA1398">
            <w:pPr>
              <w:keepNext w:val="0"/>
              <w:keepLines w:val="0"/>
              <w:widowControl/>
              <w:suppressLineNumbers w:val="0"/>
              <w:spacing w:before="0" w:beforeAutospacing="0" w:after="0" w:afterAutospacing="0" w:line="400" w:lineRule="exact"/>
              <w:ind w:left="608" w:right="0" w:hanging="608"/>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756E31B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002889B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4DED0098">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56B4DB0D">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单位自筹</w:t>
            </w:r>
          </w:p>
        </w:tc>
      </w:tr>
      <w:tr w14:paraId="4D18A943">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26133EA1">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34B8E4E2">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b/>
                <w:bCs/>
                <w:color w:val="000000" w:themeColor="text1"/>
                <w:sz w:val="24"/>
                <w:szCs w:val="32"/>
                <w:highlight w:val="none"/>
                <w14:textFill>
                  <w14:solidFill>
                    <w14:schemeClr w14:val="tx1"/>
                  </w14:solidFill>
                </w14:textFill>
              </w:rPr>
            </w:pPr>
            <w:r>
              <w:rPr>
                <w:rFonts w:hint="default" w:ascii="Times New Roman" w:hAnsi="Times New Roman" w:eastAsia="文星仿宋" w:cs="Times New Roman"/>
                <w:b/>
                <w:bCs/>
                <w:color w:val="000000" w:themeColor="text1"/>
                <w:sz w:val="24"/>
                <w:szCs w:val="32"/>
                <w:highlight w:val="none"/>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363C24CA">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069AD2D">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5DCAC7C6">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1B1F22E2">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5F8B0B6F">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12CC9497">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3C0FAB06">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0B108668">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401DA834">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56FF7A88">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56856CBC">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2801C6D8">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0D8087B0">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3B0E0856">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5241B636">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76E434B8">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733AF2A0">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4F43FA5B">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7008B105">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5FDCC609">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23F2CFB5">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40B8C957">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30F6EA14">
            <w:pPr>
              <w:keepNext w:val="0"/>
              <w:keepLines w:val="0"/>
              <w:widowControl/>
              <w:suppressLineNumbers w:val="0"/>
              <w:spacing w:before="0" w:beforeAutospacing="0" w:after="0" w:afterAutospacing="0" w:line="520" w:lineRule="exact"/>
              <w:ind w:left="608" w:right="0" w:hanging="608"/>
              <w:jc w:val="center"/>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6D10D377">
            <w:pPr>
              <w:keepNext w:val="0"/>
              <w:keepLines w:val="0"/>
              <w:widowControl/>
              <w:suppressLineNumbers w:val="0"/>
              <w:spacing w:before="0" w:beforeAutospacing="0" w:after="0" w:afterAutospacing="0" w:line="28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间接费用</w:t>
            </w:r>
            <w:r>
              <w:rPr>
                <w:rFonts w:hint="default" w:ascii="Times New Roman" w:hAnsi="Times New Roman" w:eastAsia="文星仿宋" w:cs="Times New Roman"/>
                <w:color w:val="000000" w:themeColor="text1"/>
                <w:sz w:val="24"/>
                <w:szCs w:val="32"/>
                <w:highlight w:val="none"/>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54F28E66">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747FD5A8">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0C47DAC6">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r>
    </w:tbl>
    <w:p w14:paraId="7B739874">
      <w:pPr>
        <w:spacing w:line="36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（二）资金筹措方案和经费预算说明</w:t>
      </w:r>
    </w:p>
    <w:p w14:paraId="38FD3DFC">
      <w:pPr>
        <w:spacing w:line="360" w:lineRule="exact"/>
        <w:ind w:left="-94" w:leftChars="-45" w:firstLine="700" w:firstLineChars="250"/>
        <w:jc w:val="left"/>
        <w:rPr>
          <w:rFonts w:hint="default" w:ascii="Times New Roman" w:hAnsi="Times New Roman" w:eastAsia="文星黑体" w:cs="Times New Roman"/>
          <w:color w:val="000000" w:themeColor="text1"/>
          <w:sz w:val="30"/>
          <w:szCs w:val="30"/>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十一、</w:t>
      </w:r>
      <w:r>
        <w:rPr>
          <w:rFonts w:hint="default" w:ascii="Times New Roman" w:hAnsi="Times New Roman" w:eastAsia="文星黑体" w:cs="Times New Roman"/>
          <w:bCs/>
          <w:color w:val="000000" w:themeColor="text1"/>
          <w:sz w:val="28"/>
          <w:szCs w:val="28"/>
          <w:highlight w:val="none"/>
          <w14:textFill>
            <w14:solidFill>
              <w14:schemeClr w14:val="tx1"/>
            </w14:solidFill>
          </w14:textFill>
        </w:rPr>
        <w:t>年度资金使用计划及资金用途</w:t>
      </w:r>
    </w:p>
    <w:p w14:paraId="06F015CE">
      <w:pPr>
        <w:spacing w:line="360" w:lineRule="exact"/>
        <w:ind w:firstLine="560" w:firstLineChars="200"/>
        <w:rPr>
          <w:rFonts w:hint="default" w:ascii="Times New Roman" w:hAnsi="Times New Roman" w:eastAsia="文星黑体" w:cs="Times New Roman"/>
          <w:b/>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十二、附件清单</w:t>
      </w:r>
    </w:p>
    <w:p w14:paraId="100A3D84">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一</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申报</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单位</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信用信息报告。</w:t>
      </w:r>
    </w:p>
    <w:p w14:paraId="08EF41C2">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二</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上年度财务审计报告（</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牵头单位为企业的，须提供）。</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如审计报告中不含研发投入，研发投入报表可从</w:t>
      </w:r>
      <w:r>
        <w:rPr>
          <w:rFonts w:hint="default" w:ascii="Times New Roman" w:hAnsi="Times New Roman" w:eastAsia="文星仿宋" w:cs="Times New Roman"/>
          <w:color w:val="000000" w:themeColor="text1"/>
          <w:kern w:val="2"/>
          <w:sz w:val="28"/>
          <w:szCs w:val="28"/>
          <w:highlight w:val="none"/>
          <w14:textFill>
            <w14:solidFill>
              <w14:schemeClr w14:val="tx1"/>
            </w14:solidFill>
          </w14:textFill>
        </w:rPr>
        <w:t>国家统计局相关统计平台导出，加盖单位公章</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p>
    <w:p w14:paraId="2855537F">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三</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与申报项目有关的</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知识产权</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材料</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p>
    <w:p w14:paraId="62EE3981">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kern w:val="2"/>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四</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372DC7D6">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kern w:val="2"/>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五</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按需提供</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其他相关</w:t>
      </w:r>
      <w:r>
        <w:rPr>
          <w:rFonts w:hint="default" w:ascii="Times New Roman" w:hAnsi="Times New Roman" w:eastAsia="文星仿宋" w:cs="Times New Roman"/>
          <w:color w:val="000000" w:themeColor="text1"/>
          <w:kern w:val="2"/>
          <w:sz w:val="28"/>
          <w:szCs w:val="28"/>
          <w:highlight w:val="none"/>
          <w:lang w:val="en-US" w:eastAsia="zh-CN" w:bidi="ar"/>
          <w14:textFill>
            <w14:solidFill>
              <w14:schemeClr w14:val="tx1"/>
            </w14:solidFill>
          </w14:textFill>
        </w:rPr>
        <w:t>附件</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材料。</w:t>
      </w:r>
    </w:p>
    <w:p w14:paraId="5C98007A"/>
    <w:p w14:paraId="2EFB8F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宋体"/>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20960EE6"/>
    <w:rsid w:val="2096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2024-11-13T02:02:00Z</dcterms:created>
  <dc:creator>Administrator</dc:creator>
  <cp:lastModifiedBy>Administrator</cp:lastModifiedBy>
  <dcterms:modified xsi:type="dcterms:W3CDTF">2024-11-13T02:04:12Z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FFDAEDCFE32E4E2E93A0B391572E5E40_11</vt:lpwstr>
  </property>
</Properties>
</file>