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2022年中国高校产学研创新基金－贝斯林智慧教育项目</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outlineLvl w:val="9"/>
        <w:rPr>
          <w:rFonts w:hint="eastAsia" w:ascii="仿宋" w:hAnsi="仿宋" w:eastAsia="仿宋" w:cs="仿宋"/>
          <w:b/>
          <w:bCs/>
          <w:sz w:val="24"/>
          <w:szCs w:val="24"/>
        </w:rPr>
      </w:pPr>
      <w:r>
        <w:rPr>
          <w:rFonts w:hint="eastAsia" w:ascii="仿宋" w:hAnsi="仿宋" w:eastAsia="仿宋" w:cs="仿宋"/>
          <w:b/>
          <w:bCs/>
          <w:sz w:val="32"/>
          <w:szCs w:val="32"/>
        </w:rPr>
        <w:t>申请指南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根据《关于申报2022年中国高校产学研创新基金的通知》(教科发中心函〔2022〕15号)的相关要求，教育部高等学校科学研究发展中心与北京贝斯林泰岳教育科技有限公司联合设立“贝斯林智慧教育项目”。现将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一、课题说明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1.为促进信息技术与教育深度融合，中心与北京贝斯林泰岳教育科技有限公司联合设立“贝斯林智慧教育项目”，用以支持高校利用现代化信息技术在思政教育、新工科、新文科、新农科、新医科、交叉学科等领域的科研和互动教学改革创新研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2.根据确定的研究内容，“贝斯林智慧教育项目”为每个资助课题提供10万元至50万元的研究经费及科研软硬件平台支持（研究经费不低于总经费的50%）。课题申请人无需向资助企业额外购买配套设备或软件。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3.“贝斯林智慧教育项目”面向普通本科高校，其他类型学校不参与本次申报。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4.课题的选题方向和申请条件需符合《贝斯林智慧教育项目申请指南说明》（附件1）的要求。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5.课题的计划执行时间为2023年1月1日～2023年12月31日，可根据课题复杂程度适度延长执行周期，最长不超过两年。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6.资助课题获得的知识产权由资助方和课题承担单位共同所有。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二、课题申请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1.请各课题申请人按要求填写《贝斯林智慧教育项目申请书》（附件2），并将签字盖章后的PDF扫描文件上传至：http://cxjj.cutech.edu.cn。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2.书面材料一式三份由各学院、各部门统一提交科研处。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3.申请截止时间为2022年11月</w:t>
      </w:r>
      <w:r>
        <w:rPr>
          <w:rFonts w:hint="eastAsia" w:ascii="仿宋" w:hAnsi="仿宋" w:eastAsia="仿宋" w:cs="仿宋"/>
          <w:sz w:val="24"/>
          <w:szCs w:val="24"/>
          <w:lang w:val="en-US" w:eastAsia="zh-CN"/>
        </w:rPr>
        <w:t>10</w:t>
      </w:r>
      <w:r>
        <w:rPr>
          <w:rFonts w:hint="eastAsia" w:ascii="仿宋" w:hAnsi="仿宋" w:eastAsia="仿宋" w:cs="仿宋"/>
          <w:sz w:val="24"/>
          <w:szCs w:val="24"/>
        </w:rPr>
        <w:t>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三、联系人及联系方式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科研处联系人：魏老师  李老师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电话：027-84791353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武汉商学院科研处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280" w:firstLineChars="2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2022年9月12日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附件：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color w:val="000000"/>
          <w:sz w:val="24"/>
          <w:szCs w:val="24"/>
          <w:u w:val="none"/>
        </w:rPr>
        <w:fldChar w:fldCharType="begin"/>
      </w:r>
      <w:r>
        <w:rPr>
          <w:rFonts w:hint="eastAsia" w:ascii="仿宋" w:hAnsi="仿宋" w:eastAsia="仿宋" w:cs="仿宋"/>
          <w:color w:val="000000"/>
          <w:sz w:val="24"/>
          <w:szCs w:val="24"/>
          <w:u w:val="none"/>
        </w:rPr>
        <w:instrText xml:space="preserve"> HYPERLINK "http://www.cutech.edu.cn/cn/rootfiles/2022/09/20/1663419245928619-1663419245930065.docx" \t "http://www.cutech.edu.cn/cn/zxgz/2022/09/CMSFILEINCONTENT" </w:instrText>
      </w:r>
      <w:r>
        <w:rPr>
          <w:rFonts w:hint="eastAsia" w:ascii="仿宋" w:hAnsi="仿宋" w:eastAsia="仿宋" w:cs="仿宋"/>
          <w:color w:val="000000"/>
          <w:sz w:val="24"/>
          <w:szCs w:val="24"/>
          <w:u w:val="none"/>
        </w:rPr>
        <w:fldChar w:fldCharType="separate"/>
      </w:r>
      <w:r>
        <w:rPr>
          <w:rStyle w:val="5"/>
          <w:rFonts w:hint="eastAsia" w:ascii="仿宋" w:hAnsi="仿宋" w:eastAsia="仿宋" w:cs="仿宋"/>
          <w:color w:val="0000FF"/>
          <w:sz w:val="24"/>
          <w:szCs w:val="24"/>
          <w:u w:val="none"/>
        </w:rPr>
        <w:t>1</w:t>
      </w:r>
      <w:r>
        <w:rPr>
          <w:rStyle w:val="5"/>
          <w:rFonts w:hint="eastAsia" w:ascii="仿宋" w:hAnsi="仿宋" w:eastAsia="仿宋" w:cs="仿宋"/>
          <w:color w:val="0000FF"/>
          <w:sz w:val="24"/>
          <w:szCs w:val="24"/>
          <w:u w:val="none"/>
          <w:lang w:val="en-US" w:eastAsia="zh-CN"/>
        </w:rPr>
        <w:t>-1</w:t>
      </w:r>
      <w:r>
        <w:rPr>
          <w:rStyle w:val="5"/>
          <w:rFonts w:hint="eastAsia" w:ascii="仿宋" w:hAnsi="仿宋" w:eastAsia="仿宋" w:cs="仿宋"/>
          <w:color w:val="0000FF"/>
          <w:sz w:val="24"/>
          <w:szCs w:val="24"/>
          <w:u w:val="none"/>
        </w:rPr>
        <w:t>.贝斯林智慧教育项目申请指南说明</w:t>
      </w:r>
      <w:r>
        <w:rPr>
          <w:rFonts w:hint="eastAsia" w:ascii="仿宋" w:hAnsi="仿宋" w:eastAsia="仿宋" w:cs="仿宋"/>
          <w:color w:val="000000"/>
          <w:sz w:val="24"/>
          <w:szCs w:val="24"/>
          <w:u w:val="none"/>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r>
        <w:rPr>
          <w:rStyle w:val="4"/>
          <w:rFonts w:hint="eastAsia" w:ascii="仿宋" w:hAnsi="仿宋" w:eastAsia="仿宋" w:cs="仿宋"/>
          <w:color w:val="0000FF"/>
          <w:sz w:val="24"/>
          <w:szCs w:val="24"/>
        </w:rPr>
        <w:t>　　</w:t>
      </w:r>
      <w:r>
        <w:rPr>
          <w:rStyle w:val="4"/>
          <w:rFonts w:hint="eastAsia" w:ascii="仿宋" w:hAnsi="仿宋" w:eastAsia="仿宋" w:cs="仿宋"/>
          <w:color w:val="0000FF"/>
          <w:sz w:val="24"/>
          <w:szCs w:val="24"/>
          <w:lang w:val="en-US" w:eastAsia="zh-CN"/>
        </w:rPr>
        <w:t>1-</w:t>
      </w:r>
      <w:r>
        <w:rPr>
          <w:rFonts w:hint="eastAsia" w:ascii="仿宋" w:hAnsi="仿宋" w:eastAsia="仿宋" w:cs="仿宋"/>
          <w:color w:val="000000"/>
          <w:sz w:val="24"/>
          <w:szCs w:val="24"/>
          <w:u w:val="none"/>
        </w:rPr>
        <w:fldChar w:fldCharType="begin"/>
      </w:r>
      <w:r>
        <w:rPr>
          <w:rFonts w:hint="eastAsia" w:ascii="仿宋" w:hAnsi="仿宋" w:eastAsia="仿宋" w:cs="仿宋"/>
          <w:color w:val="000000"/>
          <w:sz w:val="24"/>
          <w:szCs w:val="24"/>
          <w:u w:val="none"/>
        </w:rPr>
        <w:instrText xml:space="preserve"> HYPERLINK "http://www.cutech.edu.cn/cn/rootfiles/2022/09/20/1663419245928619-1663419245931139.docx" \t "http://www.cutech.edu.cn/cn/zxgz/2022/09/CMSFILEINCONTENT" </w:instrText>
      </w:r>
      <w:r>
        <w:rPr>
          <w:rFonts w:hint="eastAsia" w:ascii="仿宋" w:hAnsi="仿宋" w:eastAsia="仿宋" w:cs="仿宋"/>
          <w:color w:val="000000"/>
          <w:sz w:val="24"/>
          <w:szCs w:val="24"/>
          <w:u w:val="none"/>
        </w:rPr>
        <w:fldChar w:fldCharType="separate"/>
      </w:r>
      <w:r>
        <w:rPr>
          <w:rStyle w:val="5"/>
          <w:rFonts w:hint="eastAsia" w:ascii="仿宋" w:hAnsi="仿宋" w:eastAsia="仿宋" w:cs="仿宋"/>
          <w:color w:val="0000FF"/>
          <w:sz w:val="24"/>
          <w:szCs w:val="24"/>
          <w:u w:val="none"/>
        </w:rPr>
        <w:t>2.贝斯林智慧教育项目申请书</w:t>
      </w:r>
      <w:r>
        <w:rPr>
          <w:rFonts w:hint="eastAsia" w:ascii="仿宋" w:hAnsi="仿宋" w:eastAsia="仿宋" w:cs="仿宋"/>
          <w:color w:val="000000"/>
          <w:sz w:val="24"/>
          <w:szCs w:val="24"/>
          <w:u w:val="none"/>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right"/>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226B1"/>
    <w:rsid w:val="2612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2022-10-10T06:43:00Z</dcterms:created>
  <dc:creator>魏敏</dc:creator>
  <cp:lastModifiedBy>魏敏</cp:lastModifiedBy>
  <dcterms:modified xsi:type="dcterms:W3CDTF">2022-10-10T06:47:22Z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